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bottomFromText="720" w:horzAnchor="margin" w:tblpYSpec="center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A02314" w14:paraId="70832149" w14:textId="77777777">
        <w:tc>
          <w:tcPr>
            <w:tcW w:w="10296" w:type="dxa"/>
          </w:tcPr>
          <w:p w14:paraId="2C090149" w14:textId="77777777" w:rsidR="00A02314" w:rsidRDefault="00A02314" w:rsidP="00A02314">
            <w:pPr>
              <w:pStyle w:val="Rubrik"/>
              <w:jc w:val="center"/>
              <w:rPr>
                <w:sz w:val="140"/>
                <w:szCs w:val="140"/>
              </w:rPr>
            </w:pPr>
            <w:bookmarkStart w:id="0" w:name="_GoBack"/>
            <w:bookmarkEnd w:id="0"/>
            <w:r w:rsidRPr="00A02314">
              <w:rPr>
                <w:rFonts w:ascii="Arial" w:hAnsi="Arial" w:cs="Arial"/>
                <w:b w:val="0"/>
                <w:color w:val="auto"/>
                <w:sz w:val="140"/>
                <w:szCs w:val="140"/>
              </w:rPr>
              <w:t xml:space="preserve"> ENVA </w:t>
            </w:r>
          </w:p>
        </w:tc>
      </w:tr>
      <w:tr w:rsidR="00A02314" w14:paraId="4639DF0A" w14:textId="77777777">
        <w:tc>
          <w:tcPr>
            <w:tcW w:w="0" w:type="auto"/>
            <w:vAlign w:val="bottom"/>
          </w:tcPr>
          <w:p w14:paraId="71A0F091" w14:textId="4C164C9C" w:rsidR="00A02314" w:rsidRDefault="00A02314" w:rsidP="00A02314">
            <w:pPr>
              <w:pStyle w:val="Underrubrik"/>
              <w:jc w:val="center"/>
            </w:pPr>
            <w:r>
              <w:rPr>
                <w:color w:val="auto"/>
                <w:sz w:val="44"/>
                <w:szCs w:val="44"/>
              </w:rPr>
              <w:t>Instruktioner för genomförandet av ENERGIANALYS</w:t>
            </w:r>
          </w:p>
        </w:tc>
      </w:tr>
      <w:tr w:rsidR="00A02314" w14:paraId="4F2299AE" w14:textId="77777777">
        <w:trPr>
          <w:trHeight w:val="1152"/>
        </w:trPr>
        <w:tc>
          <w:tcPr>
            <w:tcW w:w="0" w:type="auto"/>
            <w:vAlign w:val="bottom"/>
          </w:tcPr>
          <w:p w14:paraId="352E5FEB" w14:textId="7AA75B86" w:rsidR="00A02314" w:rsidRPr="00A02314" w:rsidRDefault="00A02314" w:rsidP="00A0231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D6E83D8" w14:textId="03D86A96" w:rsidR="00A02314" w:rsidRDefault="008E56F7" w:rsidP="00A02314">
      <w:r w:rsidRPr="00F36DE5">
        <w:rPr>
          <w:rFonts w:ascii="Times New Roman" w:hAnsi="Times New Roman"/>
          <w:noProof/>
          <w:sz w:val="24"/>
          <w:szCs w:val="24"/>
          <w:lang w:eastAsia="sv-SE"/>
        </w:rPr>
        <w:drawing>
          <wp:anchor distT="0" distB="0" distL="114300" distR="114300" simplePos="0" relativeHeight="251670528" behindDoc="0" locked="0" layoutInCell="1" allowOverlap="1" wp14:anchorId="62945E97" wp14:editId="76574EA4">
            <wp:simplePos x="0" y="0"/>
            <wp:positionH relativeFrom="column">
              <wp:posOffset>5665191</wp:posOffset>
            </wp:positionH>
            <wp:positionV relativeFrom="paragraph">
              <wp:posOffset>8522335</wp:posOffset>
            </wp:positionV>
            <wp:extent cx="556958" cy="1025912"/>
            <wp:effectExtent l="0" t="0" r="0" b="3175"/>
            <wp:wrapNone/>
            <wp:docPr id="4" name="Bildobjekt 4" descr="huv_logo_p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uv_logo_pm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8" cy="10259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67A">
        <w:rPr>
          <w:noProof/>
          <w:lang w:eastAsia="sv-SE"/>
        </w:rPr>
        <w:drawing>
          <wp:anchor distT="0" distB="0" distL="114300" distR="114300" simplePos="0" relativeHeight="251672576" behindDoc="0" locked="0" layoutInCell="1" allowOverlap="1" wp14:anchorId="07A7831B" wp14:editId="207DB19E">
            <wp:simplePos x="0" y="0"/>
            <wp:positionH relativeFrom="column">
              <wp:posOffset>4262120</wp:posOffset>
            </wp:positionH>
            <wp:positionV relativeFrom="paragraph">
              <wp:posOffset>8531860</wp:posOffset>
            </wp:positionV>
            <wp:extent cx="1064895" cy="1003300"/>
            <wp:effectExtent l="0" t="0" r="1905" b="6350"/>
            <wp:wrapSquare wrapText="bothSides"/>
            <wp:docPr id="11" name="Bildobj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st_farg_liten jpg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67A">
        <w:rPr>
          <w:noProof/>
          <w:sz w:val="40"/>
          <w:szCs w:val="40"/>
          <w:lang w:eastAsia="sv-SE"/>
        </w:rPr>
        <w:drawing>
          <wp:anchor distT="0" distB="0" distL="114300" distR="114300" simplePos="0" relativeHeight="251671552" behindDoc="0" locked="0" layoutInCell="1" allowOverlap="1" wp14:anchorId="2BA5A41E" wp14:editId="3894BCF5">
            <wp:simplePos x="0" y="0"/>
            <wp:positionH relativeFrom="column">
              <wp:posOffset>-690245</wp:posOffset>
            </wp:positionH>
            <wp:positionV relativeFrom="paragraph">
              <wp:posOffset>8822055</wp:posOffset>
            </wp:positionV>
            <wp:extent cx="2126615" cy="485775"/>
            <wp:effectExtent l="0" t="0" r="6985" b="9525"/>
            <wp:wrapSquare wrapText="bothSides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svensk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1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67A">
        <w:rPr>
          <w:noProof/>
          <w:sz w:val="40"/>
          <w:szCs w:val="40"/>
          <w:lang w:eastAsia="sv-SE"/>
        </w:rPr>
        <w:drawing>
          <wp:inline distT="0" distB="0" distL="0" distR="0" wp14:anchorId="3B403EAF" wp14:editId="338935C6">
            <wp:extent cx="2419814" cy="553101"/>
            <wp:effectExtent l="0" t="0" r="0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svensk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167" cy="55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57" w:rsidRPr="00F36DE5">
        <w:rPr>
          <w:rFonts w:ascii="Times New Roman" w:hAnsi="Times New Roman"/>
          <w:noProof/>
          <w:sz w:val="24"/>
          <w:szCs w:val="24"/>
          <w:lang w:eastAsia="sv-SE"/>
        </w:rPr>
        <w:drawing>
          <wp:anchor distT="36576" distB="36576" distL="36576" distR="36576" simplePos="0" relativeHeight="251666432" behindDoc="0" locked="0" layoutInCell="1" allowOverlap="1" wp14:anchorId="164BD642" wp14:editId="20877584">
            <wp:simplePos x="0" y="0"/>
            <wp:positionH relativeFrom="column">
              <wp:posOffset>1523429</wp:posOffset>
            </wp:positionH>
            <wp:positionV relativeFrom="paragraph">
              <wp:posOffset>8754745</wp:posOffset>
            </wp:positionV>
            <wp:extent cx="2752725" cy="733425"/>
            <wp:effectExtent l="0" t="0" r="9525" b="9525"/>
            <wp:wrapNone/>
            <wp:docPr id="2" name="Bildobjekt 2" descr="Naturskyddsfören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skyddsföreninge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857"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73361" wp14:editId="1EE310E2">
                <wp:simplePos x="0" y="0"/>
                <wp:positionH relativeFrom="margin">
                  <wp:posOffset>7620</wp:posOffset>
                </wp:positionH>
                <wp:positionV relativeFrom="margin">
                  <wp:posOffset>8371776</wp:posOffset>
                </wp:positionV>
                <wp:extent cx="5756275" cy="36195"/>
                <wp:effectExtent l="0" t="0" r="0" b="1905"/>
                <wp:wrapNone/>
                <wp:docPr id="7" name="Rektange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6275" cy="361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55" o:spid="_x0000_s1026" style="position:absolute;margin-left:.6pt;margin-top:659.2pt;width:453.25pt;height:2.85pt;z-index:251662336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" fillcolor="#4f81bd" stroked="f" strokeweight="2pt">
                <v:path arrowok="t"/>
                <w10:wrap anchorx="margin" anchory="margin"/>
              </v:rect>
            </w:pict>
          </mc:Fallback>
        </mc:AlternateContent>
      </w:r>
      <w:r w:rsidR="00E50857"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261D6" wp14:editId="4477C985">
                <wp:simplePos x="0" y="0"/>
                <wp:positionH relativeFrom="page">
                  <wp:posOffset>895985</wp:posOffset>
                </wp:positionH>
                <wp:positionV relativeFrom="page">
                  <wp:posOffset>9001760</wp:posOffset>
                </wp:positionV>
                <wp:extent cx="5758180" cy="269875"/>
                <wp:effectExtent l="0" t="0" r="0" b="0"/>
                <wp:wrapNone/>
                <wp:docPr id="9" name="Textrut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18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D3BB4" w14:textId="77777777" w:rsidR="008E56F7" w:rsidRDefault="008E56F7" w:rsidP="00A02314">
                            <w:pPr>
                              <w:pStyle w:val="Underrubrik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auto"/>
                              </w:rPr>
                              <w:t>Augusti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15000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53" o:spid="_x0000_s1026" type="#_x0000_t202" style="position:absolute;margin-left:70.55pt;margin-top:708.8pt;width:453.4pt;height:21.25pt;z-index:251659264;visibility:visible;mso-wrap-style:square;mso-width-percent:1000;mso-height-percent:15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" filled="f" stroked="f" strokeweight=".5pt">
                <v:textbox style="mso-fit-shape-to-text:t">
                  <w:txbxContent>
                    <w:p w14:paraId="07BD3BB4" w14:textId="77777777" w:rsidR="000A36AA" w:rsidRDefault="000A36AA" w:rsidP="00A02314">
                      <w:pPr>
                        <w:pStyle w:val="Underrubrik"/>
                        <w:spacing w:after="0" w:line="240" w:lineRule="auto"/>
                        <w:jc w:val="center"/>
                      </w:pPr>
                      <w:r>
                        <w:rPr>
                          <w:color w:val="auto"/>
                        </w:rPr>
                        <w:t>Augusti 2012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3FB4"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00046" wp14:editId="4B98C5DE">
                <wp:simplePos x="0" y="0"/>
                <wp:positionH relativeFrom="page">
                  <wp:align>center</wp:align>
                </wp:positionH>
                <wp:positionV relativeFrom="page">
                  <wp:align>top</wp:align>
                </wp:positionV>
                <wp:extent cx="5756275" cy="2223135"/>
                <wp:effectExtent l="0" t="0" r="0" b="5715"/>
                <wp:wrapNone/>
                <wp:docPr id="8" name="Rektange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6275" cy="222313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25000</wp14:pctHeight>
                </wp14:sizeRelV>
              </wp:anchor>
            </w:drawing>
          </mc:Choice>
          <mc:Fallback>
            <w:pict>
              <v:rect id="Rektangel 54" o:spid="_x0000_s1026" style="position:absolute;margin-left:0;margin-top:0;width:453.25pt;height:175.05pt;z-index:251660288;visibility:visible;mso-wrap-style:square;mso-width-percent:1000;mso-height-percent:25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25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" fillcolor="#4f81bd" stroked="f" strokeweight="2pt">
                <v:path arrowok="t"/>
                <w10:wrap anchorx="page" anchory="page"/>
              </v:rect>
            </w:pict>
          </mc:Fallback>
        </mc:AlternateContent>
      </w:r>
      <w:r w:rsidR="00A02314">
        <w:rPr>
          <w:sz w:val="40"/>
          <w:szCs w:val="40"/>
        </w:rPr>
        <w:br w:type="page"/>
      </w:r>
    </w:p>
    <w:p w14:paraId="13C4FB4B" w14:textId="02551090" w:rsidR="00962EB3" w:rsidRPr="008E765B" w:rsidRDefault="00962EB3" w:rsidP="00F36DE5">
      <w:pPr>
        <w:pStyle w:val="Rubrik1"/>
        <w:numPr>
          <w:ilvl w:val="0"/>
          <w:numId w:val="30"/>
        </w:numPr>
        <w:ind w:hanging="720"/>
      </w:pPr>
      <w:r>
        <w:lastRenderedPageBreak/>
        <w:t>Inledning</w:t>
      </w:r>
    </w:p>
    <w:p w14:paraId="254718EE" w14:textId="1B2F75A7" w:rsidR="00E50857" w:rsidRDefault="00E50857" w:rsidP="00F36DE5">
      <w:r>
        <w:t xml:space="preserve">Den här </w:t>
      </w:r>
      <w:r w:rsidR="00FA3D80">
        <w:t xml:space="preserve">instruktionen har tagits fram av Hållbar utveckling Väst inom projektet ENVA – energieffektivisering i kommunala vattenpumpsystem. </w:t>
      </w:r>
      <w:r w:rsidR="00757A71">
        <w:t>I projektet har kommunerna åtagit sig att genomföra en energianalys. Den här instruktionen beskriver det som förväntas genomföras av kommunerna (lägsta nivån) men delta</w:t>
      </w:r>
      <w:r w:rsidR="002D5DBC">
        <w:t>garna får gärna göra analysen</w:t>
      </w:r>
      <w:r w:rsidR="00757A71">
        <w:t xml:space="preserve"> mer detaljerad och genomgripande. </w:t>
      </w:r>
    </w:p>
    <w:p w14:paraId="06E92F9C" w14:textId="77777777" w:rsidR="00962EB3" w:rsidRPr="005C788D" w:rsidRDefault="00962EB3" w:rsidP="00F36DE5">
      <w:pPr>
        <w:pStyle w:val="Rubrik3"/>
      </w:pPr>
      <w:r w:rsidRPr="005C788D">
        <w:t>SYFTE MED ENERGIANALYSEN</w:t>
      </w:r>
    </w:p>
    <w:p w14:paraId="3AD43276" w14:textId="4DC57509" w:rsidR="00962EB3" w:rsidRPr="00627AB3" w:rsidRDefault="00F5379F" w:rsidP="005C5AA7">
      <w:pPr>
        <w:pStyle w:val="Liststycke"/>
        <w:spacing w:after="120" w:line="240" w:lineRule="auto"/>
        <w:ind w:left="0"/>
        <w:contextualSpacing w:val="0"/>
      </w:pPr>
      <w:r>
        <w:t>Energianalysen görs för att:</w:t>
      </w:r>
    </w:p>
    <w:p w14:paraId="79A0BAF2" w14:textId="1985E389" w:rsidR="00962EB3" w:rsidRDefault="00962EB3" w:rsidP="00F36DE5">
      <w:pPr>
        <w:pStyle w:val="Liststycke"/>
        <w:numPr>
          <w:ilvl w:val="0"/>
          <w:numId w:val="10"/>
        </w:numPr>
        <w:spacing w:after="240" w:line="240" w:lineRule="auto"/>
        <w:ind w:left="363" w:hanging="357"/>
      </w:pPr>
      <w:r w:rsidRPr="00F11F76">
        <w:t xml:space="preserve">Identifiera och välja </w:t>
      </w:r>
      <w:r w:rsidR="00FB4386">
        <w:t xml:space="preserve">ut de </w:t>
      </w:r>
      <w:r w:rsidRPr="00F11F76">
        <w:t>anläggningarna som ska mätas</w:t>
      </w:r>
      <w:r w:rsidR="00FB4386">
        <w:t xml:space="preserve"> och analyseras</w:t>
      </w:r>
      <w:r w:rsidR="00F5379F">
        <w:t xml:space="preserve"> i projektet</w:t>
      </w:r>
    </w:p>
    <w:p w14:paraId="2630CD34" w14:textId="5A25A5B5" w:rsidR="00962EB3" w:rsidRPr="00627AB3" w:rsidRDefault="00F5379F" w:rsidP="00F36DE5">
      <w:pPr>
        <w:pStyle w:val="Liststycke"/>
        <w:numPr>
          <w:ilvl w:val="0"/>
          <w:numId w:val="10"/>
        </w:numPr>
        <w:spacing w:after="240" w:line="240" w:lineRule="auto"/>
        <w:ind w:hanging="357"/>
      </w:pPr>
      <w:r>
        <w:t>Initiera och f</w:t>
      </w:r>
      <w:r w:rsidR="00962EB3" w:rsidRPr="00627AB3">
        <w:t>örankra mätprocess genom att</w:t>
      </w:r>
      <w:r w:rsidR="00FB4386">
        <w:t>:</w:t>
      </w:r>
    </w:p>
    <w:p w14:paraId="393CFDF6" w14:textId="77777777" w:rsidR="00962EB3" w:rsidRPr="00627AB3" w:rsidRDefault="00962EB3" w:rsidP="00F36DE5">
      <w:pPr>
        <w:pStyle w:val="Liststycke"/>
        <w:numPr>
          <w:ilvl w:val="0"/>
          <w:numId w:val="12"/>
        </w:numPr>
        <w:spacing w:after="240" w:line="240" w:lineRule="auto"/>
        <w:ind w:hanging="357"/>
      </w:pPr>
      <w:r w:rsidRPr="007E25AB">
        <w:t>Identifiera information som behövs för att kunna ta fram nyckeltal</w:t>
      </w:r>
    </w:p>
    <w:p w14:paraId="73E79770" w14:textId="26DA9267" w:rsidR="00962EB3" w:rsidRPr="00627AB3" w:rsidRDefault="00962EB3" w:rsidP="00F36DE5">
      <w:pPr>
        <w:pStyle w:val="Liststycke"/>
        <w:numPr>
          <w:ilvl w:val="0"/>
          <w:numId w:val="12"/>
        </w:numPr>
        <w:spacing w:after="240" w:line="240" w:lineRule="auto"/>
        <w:ind w:hanging="357"/>
      </w:pPr>
      <w:r w:rsidRPr="00627AB3">
        <w:t>Kontrollera befintlig mätningsutrustning</w:t>
      </w:r>
      <w:r w:rsidR="00F5379F">
        <w:t>. Se över om den är lämplig/fungerar eller om det behövs ny eller kalibrering.</w:t>
      </w:r>
    </w:p>
    <w:p w14:paraId="0255125C" w14:textId="2A2F2FE4" w:rsidR="00962EB3" w:rsidRPr="00F36DE5" w:rsidRDefault="00962EB3" w:rsidP="00F36DE5">
      <w:pPr>
        <w:pStyle w:val="Liststycke"/>
        <w:numPr>
          <w:ilvl w:val="0"/>
          <w:numId w:val="10"/>
        </w:numPr>
        <w:spacing w:after="240" w:line="240" w:lineRule="auto"/>
        <w:ind w:hanging="357"/>
        <w:rPr>
          <w:b/>
        </w:rPr>
      </w:pPr>
      <w:r w:rsidRPr="00F11F76">
        <w:t>Ta reda på energibesparingspotential</w:t>
      </w:r>
      <w:r w:rsidR="00757A71">
        <w:t>.</w:t>
      </w:r>
    </w:p>
    <w:p w14:paraId="14ADFCC9" w14:textId="14FE90CD" w:rsidR="00962EB3" w:rsidRPr="005C788D" w:rsidRDefault="00962EB3" w:rsidP="00F36DE5">
      <w:pPr>
        <w:pStyle w:val="Rubrik3"/>
      </w:pPr>
      <w:r w:rsidRPr="005C788D">
        <w:t>SYSTEMAVGRÄNSNING</w:t>
      </w:r>
    </w:p>
    <w:p w14:paraId="1EF15E1A" w14:textId="5C983C08" w:rsidR="006E631C" w:rsidRDefault="001E702A" w:rsidP="00F36DE5">
      <w:pPr>
        <w:spacing w:after="120" w:line="240" w:lineRule="auto"/>
      </w:pPr>
      <w:r>
        <w:t xml:space="preserve">Projektet fokuserar </w:t>
      </w:r>
      <w:r w:rsidR="00E50857">
        <w:t xml:space="preserve">främst </w:t>
      </w:r>
      <w:r w:rsidR="00757A71">
        <w:t xml:space="preserve">på pumpning och det är inte nödvändigt att analysera alla anläggningar. </w:t>
      </w:r>
      <w:r w:rsidR="006E631C">
        <w:t xml:space="preserve">De anläggningar som analyseras bör dock </w:t>
      </w:r>
      <w:r w:rsidR="006E631C" w:rsidRPr="00D81B27">
        <w:t xml:space="preserve">ha </w:t>
      </w:r>
      <w:r w:rsidR="006E631C" w:rsidRPr="002C1A42">
        <w:t xml:space="preserve">en </w:t>
      </w:r>
      <w:r w:rsidR="006E631C" w:rsidRPr="002C1A42">
        <w:rPr>
          <w:b/>
        </w:rPr>
        <w:t>väsentlig ackumulerad elförbrukning</w:t>
      </w:r>
      <w:r w:rsidR="006E631C" w:rsidRPr="005C5AA7">
        <w:rPr>
          <w:b/>
        </w:rPr>
        <w:t xml:space="preserve">, </w:t>
      </w:r>
      <w:r w:rsidR="006E631C">
        <w:rPr>
          <w:b/>
        </w:rPr>
        <w:t xml:space="preserve">rekommenderat </w:t>
      </w:r>
      <w:r w:rsidR="006E631C" w:rsidRPr="00CC50EC">
        <w:rPr>
          <w:b/>
        </w:rPr>
        <w:t>c:a</w:t>
      </w:r>
      <w:r w:rsidR="006E631C">
        <w:rPr>
          <w:b/>
          <w:color w:val="FF0000"/>
        </w:rPr>
        <w:t xml:space="preserve"> </w:t>
      </w:r>
      <w:r w:rsidR="006E631C" w:rsidRPr="00AE79A9">
        <w:rPr>
          <w:b/>
        </w:rPr>
        <w:t xml:space="preserve">2/3 </w:t>
      </w:r>
      <w:r w:rsidR="006E631C" w:rsidRPr="00CC50EC">
        <w:rPr>
          <w:b/>
        </w:rPr>
        <w:t>av den totala</w:t>
      </w:r>
      <w:r w:rsidR="006E631C">
        <w:rPr>
          <w:b/>
        </w:rPr>
        <w:t xml:space="preserve"> VA elförbrukningen.</w:t>
      </w:r>
      <w:r w:rsidR="006E631C">
        <w:t xml:space="preserve"> </w:t>
      </w:r>
      <w:r w:rsidR="00962EB3" w:rsidRPr="002C1A42">
        <w:t>Anläggningarna som</w:t>
      </w:r>
      <w:r>
        <w:t xml:space="preserve"> </w:t>
      </w:r>
      <w:r w:rsidR="00962EB3" w:rsidRPr="002C1A42">
        <w:t>analyseras</w:t>
      </w:r>
      <w:r w:rsidR="00757A71">
        <w:t xml:space="preserve"> inom projektet</w:t>
      </w:r>
      <w:r w:rsidR="00962EB3" w:rsidRPr="002C1A42">
        <w:t xml:space="preserve"> är</w:t>
      </w:r>
      <w:r w:rsidR="006E631C">
        <w:t>:</w:t>
      </w:r>
    </w:p>
    <w:p w14:paraId="357E5DBE" w14:textId="49B80E1D" w:rsidR="006E631C" w:rsidRDefault="00962EB3" w:rsidP="00F36DE5">
      <w:pPr>
        <w:pStyle w:val="Liststycke"/>
        <w:numPr>
          <w:ilvl w:val="0"/>
          <w:numId w:val="36"/>
        </w:numPr>
        <w:spacing w:after="120" w:line="240" w:lineRule="auto"/>
      </w:pPr>
      <w:r w:rsidRPr="002C1A42">
        <w:t xml:space="preserve">vattenverk (enbart utgående </w:t>
      </w:r>
      <w:proofErr w:type="spellStart"/>
      <w:r w:rsidRPr="002C1A42">
        <w:t>renvattenpumpar</w:t>
      </w:r>
      <w:proofErr w:type="spellEnd"/>
      <w:r w:rsidRPr="002C1A42">
        <w:t>,</w:t>
      </w:r>
      <w:r w:rsidR="00FB4386">
        <w:t xml:space="preserve"> </w:t>
      </w:r>
      <w:proofErr w:type="gramStart"/>
      <w:r w:rsidRPr="002C1A42">
        <w:t>ej</w:t>
      </w:r>
      <w:proofErr w:type="gramEnd"/>
      <w:r w:rsidR="00FB4386">
        <w:t xml:space="preserve"> p</w:t>
      </w:r>
      <w:r w:rsidRPr="002C1A42">
        <w:t>rocessdelen),</w:t>
      </w:r>
    </w:p>
    <w:p w14:paraId="49457592" w14:textId="350245D4" w:rsidR="006E631C" w:rsidRDefault="00962EB3" w:rsidP="00F36DE5">
      <w:pPr>
        <w:pStyle w:val="Liststycke"/>
        <w:numPr>
          <w:ilvl w:val="0"/>
          <w:numId w:val="36"/>
        </w:numPr>
        <w:spacing w:after="120" w:line="240" w:lineRule="auto"/>
      </w:pPr>
      <w:r w:rsidRPr="002C1A42">
        <w:t xml:space="preserve">tryckstegringstationer, </w:t>
      </w:r>
    </w:p>
    <w:p w14:paraId="3ACA5BF6" w14:textId="16605D30" w:rsidR="006E631C" w:rsidRDefault="00962EB3" w:rsidP="00F36DE5">
      <w:pPr>
        <w:pStyle w:val="Liststycke"/>
        <w:numPr>
          <w:ilvl w:val="0"/>
          <w:numId w:val="36"/>
        </w:numPr>
        <w:spacing w:after="120" w:line="240" w:lineRule="auto"/>
      </w:pPr>
      <w:r w:rsidRPr="002C1A42">
        <w:t xml:space="preserve">avloppspumpstationer </w:t>
      </w:r>
    </w:p>
    <w:p w14:paraId="0A08053A" w14:textId="5EC0FE94" w:rsidR="00962EB3" w:rsidRPr="002C1A42" w:rsidRDefault="00962EB3" w:rsidP="00F36DE5">
      <w:pPr>
        <w:pStyle w:val="Liststycke"/>
        <w:numPr>
          <w:ilvl w:val="0"/>
          <w:numId w:val="36"/>
        </w:numPr>
        <w:spacing w:after="120" w:line="240" w:lineRule="auto"/>
      </w:pPr>
      <w:r w:rsidRPr="002C1A42">
        <w:t>pumpar som pumpar in i avloppsreningsverket även om de är placerade i verket (</w:t>
      </w:r>
      <w:proofErr w:type="gramStart"/>
      <w:r w:rsidRPr="002C1A42">
        <w:t>ej</w:t>
      </w:r>
      <w:proofErr w:type="gramEnd"/>
      <w:r w:rsidRPr="002C1A42">
        <w:t xml:space="preserve"> reningsprocessen)</w:t>
      </w:r>
    </w:p>
    <w:p w14:paraId="2690C3F7" w14:textId="77777777" w:rsidR="002C1A42" w:rsidRPr="00F36DE5" w:rsidRDefault="002C1A42" w:rsidP="00F36DE5">
      <w:pPr>
        <w:ind w:left="360"/>
        <w:rPr>
          <w:u w:val="single"/>
        </w:rPr>
      </w:pPr>
    </w:p>
    <w:p w14:paraId="3FE30745" w14:textId="770D0F8E" w:rsidR="00757A71" w:rsidRDefault="00757A7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14:paraId="1ABA8FB5" w14:textId="165E6F5D" w:rsidR="00962EB3" w:rsidRPr="005C788D" w:rsidRDefault="00962EB3" w:rsidP="00F36DE5">
      <w:pPr>
        <w:pStyle w:val="Rubrik3"/>
      </w:pPr>
      <w:r w:rsidRPr="005C788D">
        <w:lastRenderedPageBreak/>
        <w:t>NYCKELTAL</w:t>
      </w:r>
    </w:p>
    <w:p w14:paraId="02FF5336" w14:textId="1127A6D2" w:rsidR="00D37033" w:rsidRDefault="00757A71" w:rsidP="005C5AA7">
      <w:pPr>
        <w:spacing w:after="120" w:line="240" w:lineRule="auto"/>
      </w:pPr>
      <w:r>
        <w:t>I projektet</w:t>
      </w:r>
      <w:r w:rsidR="00D37033">
        <w:t xml:space="preserve"> ska ett antal nyckeltal tas fram och rapporteras och följas upp under projektets gång.</w:t>
      </w:r>
      <w:r>
        <w:t xml:space="preserve"> </w:t>
      </w:r>
      <w:r w:rsidR="001E702A">
        <w:t xml:space="preserve">Nyckeltal används för att </w:t>
      </w:r>
      <w:r w:rsidR="004033EB">
        <w:t>få information om en verksamhet som sedan kan följas upp år efter år för att se utvecklingen i verksamheten.</w:t>
      </w:r>
    </w:p>
    <w:p w14:paraId="0227D658" w14:textId="20A7D251" w:rsidR="00962EB3" w:rsidRDefault="004033EB" w:rsidP="005C5AA7">
      <w:pPr>
        <w:spacing w:after="120" w:line="240" w:lineRule="auto"/>
      </w:pPr>
      <w:r>
        <w:t>F</w:t>
      </w:r>
      <w:r w:rsidR="00962EB3">
        <w:t xml:space="preserve">öljande nyckeltal ska tas fram </w:t>
      </w:r>
      <w:r w:rsidR="00962EB3" w:rsidRPr="005C788D">
        <w:rPr>
          <w:b/>
        </w:rPr>
        <w:t>regelbunde</w:t>
      </w:r>
      <w:r>
        <w:rPr>
          <w:b/>
        </w:rPr>
        <w:t>t och rapporteras</w:t>
      </w:r>
      <w:r w:rsidR="00962EB3" w:rsidRPr="005C788D">
        <w:rPr>
          <w:b/>
        </w:rPr>
        <w:t xml:space="preserve"> för alla valda anläggningar</w:t>
      </w:r>
      <w:r w:rsidR="00962EB3">
        <w:t>:</w:t>
      </w:r>
    </w:p>
    <w:tbl>
      <w:tblPr>
        <w:tblStyle w:val="Ljuslista-dekorfrg1"/>
        <w:tblW w:w="0" w:type="auto"/>
        <w:tblLook w:val="00A0" w:firstRow="1" w:lastRow="0" w:firstColumn="1" w:lastColumn="0" w:noHBand="0" w:noVBand="0"/>
      </w:tblPr>
      <w:tblGrid>
        <w:gridCol w:w="3510"/>
        <w:gridCol w:w="5670"/>
      </w:tblGrid>
      <w:tr w:rsidR="00962EB3" w:rsidRPr="00BD1188" w14:paraId="5F8AA559" w14:textId="77777777" w:rsidTr="00F3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vAlign w:val="center"/>
          </w:tcPr>
          <w:p w14:paraId="4D569B4D" w14:textId="77777777" w:rsidR="00962EB3" w:rsidRPr="00F36DE5" w:rsidRDefault="00962EB3" w:rsidP="00BD11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DE5">
              <w:rPr>
                <w:sz w:val="20"/>
                <w:szCs w:val="20"/>
              </w:rPr>
              <w:t>Nyckeltal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vAlign w:val="center"/>
          </w:tcPr>
          <w:p w14:paraId="0E90AEB2" w14:textId="613C3BF3" w:rsidR="00962EB3" w:rsidRPr="00F36DE5" w:rsidRDefault="00BD1188" w:rsidP="00BD11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DE5">
              <w:rPr>
                <w:sz w:val="20"/>
                <w:szCs w:val="20"/>
              </w:rPr>
              <w:t>Uppgifter som behöver tas fram</w:t>
            </w:r>
          </w:p>
        </w:tc>
      </w:tr>
      <w:tr w:rsidR="00962EB3" w:rsidRPr="00915D97" w14:paraId="065DE378" w14:textId="77777777" w:rsidTr="00F36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vAlign w:val="center"/>
          </w:tcPr>
          <w:p w14:paraId="64F63A7F" w14:textId="5ED4C0E7" w:rsidR="00962EB3" w:rsidRPr="004033EB" w:rsidRDefault="00962EB3" w:rsidP="00BD1188">
            <w:pPr>
              <w:spacing w:after="0" w:line="240" w:lineRule="auto"/>
            </w:pPr>
            <w:r w:rsidRPr="00F36DE5">
              <w:rPr>
                <w:sz w:val="20"/>
                <w:szCs w:val="20"/>
              </w:rPr>
              <w:t>Anläggning</w:t>
            </w:r>
            <w:r w:rsidR="004033EB" w:rsidRPr="00F36DE5">
              <w:rPr>
                <w:sz w:val="20"/>
                <w:szCs w:val="20"/>
              </w:rPr>
              <w:t>ens</w:t>
            </w:r>
            <w:r w:rsidRPr="00F36DE5">
              <w:rPr>
                <w:sz w:val="20"/>
                <w:szCs w:val="20"/>
              </w:rPr>
              <w:t xml:space="preserve"> elförbrukning (AE), </w:t>
            </w:r>
            <w:r w:rsidRPr="00F36DE5">
              <w:rPr>
                <w:sz w:val="18"/>
                <w:szCs w:val="18"/>
              </w:rPr>
              <w:t>kWh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14:paraId="552EFAF1" w14:textId="41B3E690" w:rsidR="00962EB3" w:rsidRPr="00915D97" w:rsidRDefault="00962EB3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915D97">
              <w:rPr>
                <w:sz w:val="18"/>
                <w:szCs w:val="18"/>
              </w:rPr>
              <w:t>-</w:t>
            </w:r>
            <w:proofErr w:type="gramEnd"/>
            <w:r w:rsidR="004033EB">
              <w:rPr>
                <w:sz w:val="18"/>
                <w:szCs w:val="18"/>
              </w:rPr>
              <w:t xml:space="preserve"> </w:t>
            </w:r>
            <w:r w:rsidRPr="00915D97">
              <w:rPr>
                <w:sz w:val="18"/>
                <w:szCs w:val="18"/>
              </w:rPr>
              <w:t xml:space="preserve">Total elförbrukning </w:t>
            </w:r>
            <w:r w:rsidR="00D37033">
              <w:rPr>
                <w:sz w:val="18"/>
                <w:szCs w:val="18"/>
              </w:rPr>
              <w:t xml:space="preserve"> för varje anläggning</w:t>
            </w:r>
            <w:r w:rsidRPr="00915D97">
              <w:rPr>
                <w:sz w:val="18"/>
                <w:szCs w:val="18"/>
              </w:rPr>
              <w:t xml:space="preserve">. Ska </w:t>
            </w:r>
            <w:r w:rsidRPr="002C1A42">
              <w:rPr>
                <w:sz w:val="18"/>
                <w:szCs w:val="18"/>
              </w:rPr>
              <w:t>avläsas</w:t>
            </w:r>
            <w:r w:rsidRPr="00370CF8">
              <w:rPr>
                <w:color w:val="FF0000"/>
                <w:sz w:val="18"/>
                <w:szCs w:val="18"/>
              </w:rPr>
              <w:t xml:space="preserve"> </w:t>
            </w:r>
            <w:r w:rsidRPr="00915D97">
              <w:rPr>
                <w:sz w:val="18"/>
                <w:szCs w:val="18"/>
              </w:rPr>
              <w:t>från elbolag</w:t>
            </w:r>
            <w:r w:rsidR="00D37033">
              <w:rPr>
                <w:sz w:val="18"/>
                <w:szCs w:val="18"/>
              </w:rPr>
              <w:t xml:space="preserve">ets </w:t>
            </w:r>
            <w:r w:rsidRPr="00915D97">
              <w:rPr>
                <w:sz w:val="18"/>
                <w:szCs w:val="18"/>
              </w:rPr>
              <w:t>mätare.</w:t>
            </w:r>
            <w:r w:rsidR="00D37033">
              <w:rPr>
                <w:sz w:val="18"/>
                <w:szCs w:val="18"/>
              </w:rPr>
              <w:t xml:space="preserve"> I denna siffra ska </w:t>
            </w:r>
            <w:r w:rsidR="004033EB">
              <w:rPr>
                <w:sz w:val="18"/>
                <w:szCs w:val="18"/>
              </w:rPr>
              <w:t xml:space="preserve">all verksamhet </w:t>
            </w:r>
            <w:r w:rsidR="00D37033">
              <w:rPr>
                <w:sz w:val="18"/>
                <w:szCs w:val="18"/>
              </w:rPr>
              <w:t xml:space="preserve">ingå: </w:t>
            </w:r>
            <w:r w:rsidRPr="00915D97">
              <w:rPr>
                <w:sz w:val="18"/>
                <w:szCs w:val="18"/>
              </w:rPr>
              <w:t>pumpar, värme, ventilation, belysning, process</w:t>
            </w:r>
            <w:r w:rsidR="00D37033">
              <w:rPr>
                <w:sz w:val="18"/>
                <w:szCs w:val="18"/>
              </w:rPr>
              <w:t>er</w:t>
            </w:r>
            <w:r w:rsidR="004033EB">
              <w:rPr>
                <w:sz w:val="18"/>
                <w:szCs w:val="18"/>
              </w:rPr>
              <w:t xml:space="preserve"> etc.</w:t>
            </w:r>
          </w:p>
        </w:tc>
      </w:tr>
      <w:tr w:rsidR="00962EB3" w:rsidRPr="00915D97" w14:paraId="6481511D" w14:textId="77777777" w:rsidTr="00F36DE5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vAlign w:val="center"/>
          </w:tcPr>
          <w:p w14:paraId="5AEC25FE" w14:textId="77777777" w:rsidR="00962EB3" w:rsidRPr="00F36DE5" w:rsidRDefault="00962EB3" w:rsidP="00BD1188">
            <w:pPr>
              <w:spacing w:after="0" w:line="240" w:lineRule="auto"/>
              <w:rPr>
                <w:sz w:val="20"/>
                <w:szCs w:val="20"/>
              </w:rPr>
            </w:pPr>
            <w:r w:rsidRPr="00F36DE5">
              <w:rPr>
                <w:sz w:val="20"/>
                <w:szCs w:val="20"/>
              </w:rPr>
              <w:t>Pumpningselförbrukning</w:t>
            </w:r>
            <w:r w:rsidRPr="00F36DE5">
              <w:rPr>
                <w:sz w:val="20"/>
                <w:szCs w:val="20"/>
                <w:vertAlign w:val="superscript"/>
              </w:rPr>
              <w:t>(1)</w:t>
            </w:r>
            <w:r w:rsidRPr="00F36DE5">
              <w:rPr>
                <w:sz w:val="20"/>
                <w:szCs w:val="20"/>
              </w:rPr>
              <w:t xml:space="preserve"> (PE), </w:t>
            </w:r>
            <w:r w:rsidRPr="00F36DE5">
              <w:rPr>
                <w:sz w:val="18"/>
                <w:szCs w:val="18"/>
              </w:rPr>
              <w:t>kWh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14:paraId="307A7257" w14:textId="77777777" w:rsidR="00962EB3" w:rsidRPr="00915D97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915D97">
              <w:t>-</w:t>
            </w:r>
            <w:proofErr w:type="gramEnd"/>
            <w:r w:rsidR="004033EB">
              <w:t xml:space="preserve"> </w:t>
            </w:r>
            <w:r w:rsidRPr="00915D97">
              <w:rPr>
                <w:sz w:val="18"/>
                <w:szCs w:val="18"/>
              </w:rPr>
              <w:t>Elförbrukning av utgående pumpning i anläggningen</w:t>
            </w:r>
          </w:p>
        </w:tc>
      </w:tr>
      <w:tr w:rsidR="00962EB3" w:rsidRPr="00915D97" w14:paraId="2E92FFF3" w14:textId="77777777" w:rsidTr="00F36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vAlign w:val="center"/>
          </w:tcPr>
          <w:p w14:paraId="5011B9C0" w14:textId="77777777" w:rsidR="00962EB3" w:rsidRPr="00F36DE5" w:rsidRDefault="00962EB3" w:rsidP="00BD1188">
            <w:pPr>
              <w:spacing w:after="0" w:line="240" w:lineRule="auto"/>
              <w:rPr>
                <w:sz w:val="20"/>
                <w:szCs w:val="20"/>
              </w:rPr>
            </w:pPr>
            <w:r w:rsidRPr="00F36DE5">
              <w:rPr>
                <w:sz w:val="20"/>
                <w:szCs w:val="20"/>
              </w:rPr>
              <w:t>Pumpenergifaktor</w:t>
            </w:r>
            <w:r w:rsidRPr="00F36DE5">
              <w:rPr>
                <w:sz w:val="20"/>
                <w:szCs w:val="20"/>
                <w:vertAlign w:val="superscript"/>
              </w:rPr>
              <w:t>(2)</w:t>
            </w:r>
            <w:r w:rsidRPr="00F36DE5">
              <w:rPr>
                <w:sz w:val="20"/>
                <w:szCs w:val="20"/>
              </w:rPr>
              <w:t xml:space="preserve"> (EF)</w:t>
            </w:r>
          </w:p>
          <w:p w14:paraId="530FCA06" w14:textId="77777777" w:rsidR="00962EB3" w:rsidRPr="00F36DE5" w:rsidRDefault="00962EB3" w:rsidP="00BD1188">
            <w:pPr>
              <w:spacing w:after="0" w:line="240" w:lineRule="auto"/>
              <w:rPr>
                <w:sz w:val="20"/>
                <w:szCs w:val="20"/>
              </w:rPr>
            </w:pPr>
            <w:r w:rsidRPr="004033EB">
              <w:rPr>
                <w:bCs w:val="0"/>
                <w:sz w:val="18"/>
                <w:szCs w:val="18"/>
              </w:rPr>
              <w:t>(energi som används jämförd med den teoretiska energin (TE) som behövs)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14:paraId="1FC628C4" w14:textId="77777777" w:rsidR="00962EB3" w:rsidRPr="00915D97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915D97">
              <w:rPr>
                <w:sz w:val="18"/>
                <w:szCs w:val="18"/>
              </w:rPr>
              <w:t>-</w:t>
            </w:r>
            <w:proofErr w:type="gramEnd"/>
            <w:r w:rsidR="004033EB">
              <w:rPr>
                <w:sz w:val="18"/>
                <w:szCs w:val="18"/>
              </w:rPr>
              <w:t xml:space="preserve"> </w:t>
            </w:r>
            <w:r w:rsidRPr="002C1A42">
              <w:rPr>
                <w:sz w:val="18"/>
                <w:szCs w:val="18"/>
              </w:rPr>
              <w:t>Pumpningse</w:t>
            </w:r>
            <w:r w:rsidR="002C1A42" w:rsidRPr="002C1A42">
              <w:rPr>
                <w:sz w:val="18"/>
                <w:szCs w:val="18"/>
              </w:rPr>
              <w:t>l</w:t>
            </w:r>
            <w:r w:rsidRPr="002C1A42">
              <w:rPr>
                <w:sz w:val="18"/>
                <w:szCs w:val="18"/>
              </w:rPr>
              <w:t>förbrukning</w:t>
            </w:r>
            <w:r w:rsidRPr="00370CF8">
              <w:rPr>
                <w:color w:val="FF0000"/>
                <w:sz w:val="18"/>
                <w:szCs w:val="18"/>
              </w:rPr>
              <w:t xml:space="preserve"> </w:t>
            </w:r>
            <w:r w:rsidRPr="00915D97">
              <w:rPr>
                <w:sz w:val="18"/>
                <w:szCs w:val="18"/>
              </w:rPr>
              <w:t>(PE) (kWh)</w:t>
            </w:r>
          </w:p>
          <w:p w14:paraId="10169FDA" w14:textId="77777777" w:rsidR="00962EB3" w:rsidRPr="00915D97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915D97">
              <w:rPr>
                <w:sz w:val="18"/>
                <w:szCs w:val="18"/>
              </w:rPr>
              <w:t>-</w:t>
            </w:r>
            <w:proofErr w:type="gramEnd"/>
            <w:r w:rsidR="004033EB">
              <w:rPr>
                <w:sz w:val="18"/>
                <w:szCs w:val="18"/>
              </w:rPr>
              <w:t xml:space="preserve"> </w:t>
            </w:r>
            <w:r w:rsidRPr="00915D97">
              <w:rPr>
                <w:sz w:val="18"/>
                <w:szCs w:val="18"/>
              </w:rPr>
              <w:t>Utpumpat vatten (UV) (m3)</w:t>
            </w:r>
            <w:r w:rsidRPr="00915D97">
              <w:rPr>
                <w:sz w:val="18"/>
                <w:szCs w:val="18"/>
                <w:vertAlign w:val="superscript"/>
              </w:rPr>
              <w:t>(3)</w:t>
            </w:r>
          </w:p>
          <w:p w14:paraId="4EFF2DF5" w14:textId="14ED6AB9" w:rsidR="00962EB3" w:rsidRPr="00915D97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370CF8">
              <w:rPr>
                <w:color w:val="FF0000"/>
                <w:sz w:val="18"/>
                <w:szCs w:val="18"/>
              </w:rPr>
              <w:t>-</w:t>
            </w:r>
            <w:proofErr w:type="gramEnd"/>
            <w:r w:rsidR="004033EB">
              <w:rPr>
                <w:color w:val="FF0000"/>
                <w:sz w:val="18"/>
                <w:szCs w:val="18"/>
              </w:rPr>
              <w:t xml:space="preserve"> </w:t>
            </w:r>
            <w:r w:rsidRPr="002C1A42">
              <w:rPr>
                <w:sz w:val="18"/>
                <w:szCs w:val="18"/>
              </w:rPr>
              <w:t xml:space="preserve">Statisk höjd (SH): </w:t>
            </w:r>
            <w:r w:rsidR="004033EB">
              <w:rPr>
                <w:sz w:val="18"/>
                <w:szCs w:val="18"/>
              </w:rPr>
              <w:t>t ex. s</w:t>
            </w:r>
            <w:r w:rsidR="004033EB" w:rsidRPr="002C1A42">
              <w:rPr>
                <w:sz w:val="18"/>
                <w:szCs w:val="18"/>
              </w:rPr>
              <w:t>killnaden</w:t>
            </w:r>
            <w:r w:rsidRPr="00915D97">
              <w:rPr>
                <w:sz w:val="18"/>
                <w:szCs w:val="18"/>
              </w:rPr>
              <w:t xml:space="preserve"> mellan max nivåer i 2 reservoarer</w:t>
            </w:r>
            <w:r>
              <w:rPr>
                <w:sz w:val="18"/>
                <w:szCs w:val="18"/>
              </w:rPr>
              <w:t xml:space="preserve"> </w:t>
            </w:r>
            <w:r w:rsidRPr="00915D97">
              <w:rPr>
                <w:sz w:val="18"/>
                <w:szCs w:val="18"/>
              </w:rPr>
              <w:t>(m)</w:t>
            </w:r>
          </w:p>
        </w:tc>
      </w:tr>
    </w:tbl>
    <w:p w14:paraId="5871CEFD" w14:textId="7323E517" w:rsidR="00962EB3" w:rsidRPr="00CB5581" w:rsidRDefault="00962EB3" w:rsidP="00F36DE5">
      <w:pPr>
        <w:pStyle w:val="Liststycke"/>
        <w:numPr>
          <w:ilvl w:val="0"/>
          <w:numId w:val="25"/>
        </w:numPr>
        <w:spacing w:before="120" w:after="120" w:line="240" w:lineRule="auto"/>
        <w:ind w:left="357" w:hanging="357"/>
        <w:rPr>
          <w:rFonts w:cs="Calibri"/>
          <w:sz w:val="18"/>
          <w:szCs w:val="18"/>
        </w:rPr>
      </w:pPr>
      <w:r w:rsidRPr="00CB5581">
        <w:rPr>
          <w:rFonts w:cs="Calibri"/>
          <w:sz w:val="18"/>
          <w:szCs w:val="18"/>
        </w:rPr>
        <w:t xml:space="preserve">PE: </w:t>
      </w:r>
      <w:r w:rsidR="00D37033">
        <w:rPr>
          <w:rFonts w:cs="Calibri"/>
          <w:sz w:val="18"/>
          <w:szCs w:val="18"/>
        </w:rPr>
        <w:t>Ofta saknas</w:t>
      </w:r>
      <w:r w:rsidRPr="00CB5581">
        <w:rPr>
          <w:rFonts w:cs="Calibri"/>
          <w:sz w:val="18"/>
          <w:szCs w:val="18"/>
        </w:rPr>
        <w:t xml:space="preserve"> separat elmätning </w:t>
      </w:r>
      <w:r w:rsidRPr="002C1A42">
        <w:rPr>
          <w:rFonts w:cs="Calibri"/>
          <w:sz w:val="18"/>
          <w:szCs w:val="18"/>
        </w:rPr>
        <w:t xml:space="preserve">för pumparna. Energiförbrukning beräknas </w:t>
      </w:r>
      <w:r w:rsidR="00D37033">
        <w:rPr>
          <w:rFonts w:cs="Calibri"/>
          <w:sz w:val="18"/>
          <w:szCs w:val="18"/>
        </w:rPr>
        <w:t xml:space="preserve">då </w:t>
      </w:r>
      <w:r w:rsidRPr="002C1A42">
        <w:rPr>
          <w:rFonts w:cs="Calibri"/>
          <w:sz w:val="18"/>
          <w:szCs w:val="18"/>
        </w:rPr>
        <w:t>enligt följande a</w:t>
      </w:r>
      <w:r w:rsidR="002C1A42">
        <w:rPr>
          <w:rFonts w:cs="Calibri"/>
          <w:sz w:val="18"/>
          <w:szCs w:val="18"/>
        </w:rPr>
        <w:t>l</w:t>
      </w:r>
      <w:r w:rsidRPr="002C1A42">
        <w:rPr>
          <w:rFonts w:cs="Calibri"/>
          <w:sz w:val="18"/>
          <w:szCs w:val="18"/>
        </w:rPr>
        <w:t>ternativ:</w:t>
      </w:r>
    </w:p>
    <w:p w14:paraId="211EA537" w14:textId="431891CD" w:rsidR="00962EB3" w:rsidRPr="00CB5581" w:rsidRDefault="00962EB3" w:rsidP="00D81B27">
      <w:pPr>
        <w:pStyle w:val="Liststycke"/>
        <w:numPr>
          <w:ilvl w:val="1"/>
          <w:numId w:val="25"/>
        </w:numPr>
        <w:spacing w:after="120" w:line="240" w:lineRule="auto"/>
        <w:rPr>
          <w:rFonts w:cs="Calibri"/>
          <w:sz w:val="18"/>
          <w:szCs w:val="18"/>
        </w:rPr>
      </w:pPr>
      <w:r w:rsidRPr="00CB5581">
        <w:rPr>
          <w:rFonts w:cs="Calibri"/>
          <w:sz w:val="18"/>
          <w:szCs w:val="18"/>
        </w:rPr>
        <w:t xml:space="preserve">I vattenverk: en separat elmätare för utgående pumpning i vattenverken </w:t>
      </w:r>
      <w:r w:rsidR="004033EB">
        <w:rPr>
          <w:rFonts w:cs="Calibri"/>
          <w:sz w:val="18"/>
          <w:szCs w:val="18"/>
        </w:rPr>
        <w:t>i</w:t>
      </w:r>
      <w:r w:rsidRPr="00CB5581">
        <w:rPr>
          <w:rFonts w:cs="Calibri"/>
          <w:sz w:val="18"/>
          <w:szCs w:val="18"/>
        </w:rPr>
        <w:t>nstalleras.</w:t>
      </w:r>
    </w:p>
    <w:p w14:paraId="2FB4F8A3" w14:textId="77777777" w:rsidR="00962EB3" w:rsidRPr="00CB5581" w:rsidRDefault="00962EB3" w:rsidP="00D81B27">
      <w:pPr>
        <w:pStyle w:val="Liststycke"/>
        <w:numPr>
          <w:ilvl w:val="1"/>
          <w:numId w:val="25"/>
        </w:numPr>
        <w:spacing w:after="120" w:line="240" w:lineRule="auto"/>
        <w:rPr>
          <w:rFonts w:cs="Calibri"/>
          <w:sz w:val="18"/>
          <w:szCs w:val="18"/>
        </w:rPr>
      </w:pPr>
      <w:r w:rsidRPr="00CB5581">
        <w:rPr>
          <w:rFonts w:cs="Calibri"/>
          <w:sz w:val="18"/>
          <w:szCs w:val="18"/>
        </w:rPr>
        <w:t xml:space="preserve">I tryckstegringstationer/ </w:t>
      </w:r>
      <w:proofErr w:type="gramStart"/>
      <w:r w:rsidRPr="00CB5581">
        <w:rPr>
          <w:rFonts w:cs="Calibri"/>
          <w:sz w:val="18"/>
          <w:szCs w:val="18"/>
        </w:rPr>
        <w:t>avloppspumpstationer / reningsverk</w:t>
      </w:r>
      <w:proofErr w:type="gramEnd"/>
      <w:r w:rsidRPr="00CB5581">
        <w:rPr>
          <w:rFonts w:cs="Calibri"/>
          <w:sz w:val="18"/>
          <w:szCs w:val="18"/>
        </w:rPr>
        <w:t>:  3 möjligheter</w:t>
      </w:r>
    </w:p>
    <w:p w14:paraId="4CB34DE5" w14:textId="209E356C" w:rsidR="00962EB3" w:rsidRPr="00CB5581" w:rsidRDefault="00962EB3" w:rsidP="003554AF">
      <w:pPr>
        <w:pStyle w:val="Liststycke"/>
        <w:numPr>
          <w:ilvl w:val="2"/>
          <w:numId w:val="25"/>
        </w:numPr>
        <w:spacing w:after="120" w:line="240" w:lineRule="auto"/>
        <w:ind w:left="1418"/>
        <w:rPr>
          <w:rFonts w:cs="Calibri"/>
          <w:sz w:val="18"/>
          <w:szCs w:val="18"/>
        </w:rPr>
      </w:pPr>
      <w:r w:rsidRPr="00CB5581">
        <w:rPr>
          <w:rFonts w:cs="Calibri"/>
          <w:sz w:val="18"/>
          <w:szCs w:val="18"/>
        </w:rPr>
        <w:t>Installera ny elmätare för pump</w:t>
      </w:r>
      <w:r w:rsidR="004033EB">
        <w:rPr>
          <w:rFonts w:cs="Calibri"/>
          <w:sz w:val="18"/>
          <w:szCs w:val="18"/>
        </w:rPr>
        <w:t>ar</w:t>
      </w:r>
    </w:p>
    <w:p w14:paraId="15C02B60" w14:textId="56519D79" w:rsidR="00962EB3" w:rsidRPr="00CB5581" w:rsidRDefault="00C41897" w:rsidP="003554AF">
      <w:pPr>
        <w:pStyle w:val="Liststycke"/>
        <w:numPr>
          <w:ilvl w:val="2"/>
          <w:numId w:val="25"/>
        </w:numPr>
        <w:spacing w:after="120" w:line="240" w:lineRule="auto"/>
        <w:ind w:left="1418"/>
        <w:rPr>
          <w:rFonts w:cs="Calibri"/>
          <w:sz w:val="18"/>
          <w:szCs w:val="18"/>
        </w:rPr>
      </w:pPr>
      <w:r w:rsidRPr="00C41897">
        <w:rPr>
          <w:rFonts w:cs="Calibri"/>
          <w:sz w:val="18"/>
          <w:szCs w:val="18"/>
        </w:rPr>
        <w:t xml:space="preserve">Installera </w:t>
      </w:r>
      <w:r w:rsidR="00962EB3" w:rsidRPr="00C41897">
        <w:rPr>
          <w:rFonts w:cs="Calibri"/>
          <w:sz w:val="18"/>
          <w:szCs w:val="18"/>
        </w:rPr>
        <w:t>mätare för ampertal och drifttider, om dessa inte redan finns</w:t>
      </w:r>
      <w:r w:rsidR="00962EB3" w:rsidRPr="00CB5581">
        <w:rPr>
          <w:rFonts w:cs="Calibri"/>
          <w:sz w:val="18"/>
          <w:szCs w:val="18"/>
        </w:rPr>
        <w:t xml:space="preserve">. Energi räknas genom formulan: </w:t>
      </w:r>
      <m:oMath>
        <m:r>
          <m:rPr>
            <m:sty m:val="bi"/>
          </m:rPr>
          <w:rPr>
            <w:rFonts w:ascii="Cambria Math" w:hAnsi="Cambria Math" w:cs="Calibri"/>
            <w:sz w:val="18"/>
            <w:szCs w:val="18"/>
          </w:rPr>
          <m:t>PE(kWh)=</m:t>
        </m:r>
        <m:rad>
          <m:radPr>
            <m:degHide m:val="1"/>
            <m:ctrlPr>
              <w:rPr>
                <w:rFonts w:ascii="Cambria Math" w:hAnsi="Cambria Math" w:cs="Calibri"/>
                <w:b/>
                <w:i/>
                <w:sz w:val="18"/>
                <w:szCs w:val="1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Calibri"/>
                <w:sz w:val="18"/>
                <w:szCs w:val="18"/>
              </w:rPr>
              <m:t>3</m:t>
            </m:r>
          </m:e>
        </m:rad>
        <m:r>
          <m:rPr>
            <m:sty m:val="bi"/>
          </m:rPr>
          <w:rPr>
            <w:rFonts w:ascii="Cambria Math" w:hAnsi="Cambria Math" w:cs="Calibri"/>
            <w:sz w:val="18"/>
            <w:szCs w:val="18"/>
          </w:rPr>
          <m:t>×V×A×</m:t>
        </m:r>
        <m:func>
          <m:funcPr>
            <m:ctrlPr>
              <w:rPr>
                <w:rFonts w:ascii="Cambria Math" w:hAnsi="Cambria Math" w:cs="Calibri"/>
                <w:b/>
                <w:i/>
                <w:sz w:val="18"/>
                <w:szCs w:val="1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Calibri"/>
                <w:sz w:val="18"/>
                <w:szCs w:val="18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 w:cs="Calibri"/>
                <w:sz w:val="18"/>
                <w:szCs w:val="18"/>
              </w:rPr>
              <m:t>φ</m:t>
            </m:r>
          </m:e>
        </m:func>
        <m:r>
          <m:rPr>
            <m:sty m:val="bi"/>
          </m:rPr>
          <w:rPr>
            <w:rFonts w:ascii="Cambria Math" w:hAnsi="Cambria Math" w:cs="Calibri"/>
            <w:sz w:val="18"/>
            <w:szCs w:val="18"/>
          </w:rPr>
          <m:t>×t÷1000</m:t>
        </m:r>
      </m:oMath>
      <w:r w:rsidR="00962EB3" w:rsidRPr="00CB5581">
        <w:rPr>
          <w:rFonts w:cs="Calibri"/>
          <w:sz w:val="18"/>
          <w:szCs w:val="18"/>
        </w:rPr>
        <w:t>. Det är viktig</w:t>
      </w:r>
      <w:r w:rsidR="00647043">
        <w:rPr>
          <w:rFonts w:cs="Calibri"/>
          <w:sz w:val="18"/>
          <w:szCs w:val="18"/>
        </w:rPr>
        <w:t>t</w:t>
      </w:r>
      <w:r w:rsidR="00962EB3" w:rsidRPr="00CB5581">
        <w:rPr>
          <w:rFonts w:cs="Calibri"/>
          <w:sz w:val="18"/>
          <w:szCs w:val="18"/>
        </w:rPr>
        <w:t xml:space="preserve"> att rapp</w:t>
      </w:r>
      <w:r w:rsidR="00647043">
        <w:rPr>
          <w:rFonts w:cs="Calibri"/>
          <w:sz w:val="18"/>
          <w:szCs w:val="18"/>
        </w:rPr>
        <w:t>ortera</w:t>
      </w:r>
      <w:r w:rsidR="00962EB3" w:rsidRPr="00CB5581">
        <w:rPr>
          <w:rFonts w:cs="Calibri"/>
          <w:sz w:val="18"/>
          <w:szCs w:val="18"/>
        </w:rPr>
        <w:t xml:space="preserve"> antal </w:t>
      </w:r>
      <w:proofErr w:type="spellStart"/>
      <w:r w:rsidR="00962EB3" w:rsidRPr="00CB5581">
        <w:rPr>
          <w:rFonts w:cs="Calibri"/>
          <w:sz w:val="18"/>
          <w:szCs w:val="18"/>
        </w:rPr>
        <w:t>driftimmar</w:t>
      </w:r>
      <w:proofErr w:type="spellEnd"/>
      <w:r w:rsidR="00962EB3" w:rsidRPr="00CB5581">
        <w:rPr>
          <w:rFonts w:cs="Calibri"/>
          <w:sz w:val="18"/>
          <w:szCs w:val="18"/>
        </w:rPr>
        <w:t xml:space="preserve"> om 2 eller fler</w:t>
      </w:r>
      <w:r w:rsidR="00647043">
        <w:rPr>
          <w:rFonts w:cs="Calibri"/>
          <w:sz w:val="18"/>
          <w:szCs w:val="18"/>
        </w:rPr>
        <w:t xml:space="preserve"> pumpar</w:t>
      </w:r>
      <w:r w:rsidR="00962EB3" w:rsidRPr="00CB5581">
        <w:rPr>
          <w:rFonts w:cs="Calibri"/>
          <w:sz w:val="18"/>
          <w:szCs w:val="18"/>
        </w:rPr>
        <w:t xml:space="preserve"> </w:t>
      </w:r>
      <w:r w:rsidR="00647043">
        <w:rPr>
          <w:rFonts w:cs="Calibri"/>
          <w:sz w:val="18"/>
          <w:szCs w:val="18"/>
        </w:rPr>
        <w:t xml:space="preserve">går </w:t>
      </w:r>
      <w:r w:rsidR="00962EB3" w:rsidRPr="00CB5581">
        <w:rPr>
          <w:rFonts w:cs="Calibri"/>
          <w:sz w:val="18"/>
          <w:szCs w:val="18"/>
        </w:rPr>
        <w:t>samtidigt.</w:t>
      </w:r>
    </w:p>
    <w:p w14:paraId="084CCBE8" w14:textId="1413022D" w:rsidR="00962EB3" w:rsidRPr="00C41897" w:rsidRDefault="00962EB3" w:rsidP="003554AF">
      <w:pPr>
        <w:pStyle w:val="Liststycke"/>
        <w:numPr>
          <w:ilvl w:val="2"/>
          <w:numId w:val="25"/>
        </w:numPr>
        <w:spacing w:after="120" w:line="240" w:lineRule="auto"/>
        <w:ind w:left="1418"/>
        <w:rPr>
          <w:rFonts w:cs="Calibri"/>
          <w:sz w:val="18"/>
          <w:szCs w:val="18"/>
        </w:rPr>
      </w:pPr>
      <w:r w:rsidRPr="00C41897">
        <w:rPr>
          <w:rFonts w:cs="Calibri"/>
          <w:sz w:val="18"/>
          <w:szCs w:val="18"/>
        </w:rPr>
        <w:t>Uppskatta pumpningselförbrukning genom att ta bort uppskattad elförbru</w:t>
      </w:r>
      <w:r w:rsidR="00C41897" w:rsidRPr="00C41897">
        <w:rPr>
          <w:rFonts w:cs="Calibri"/>
          <w:sz w:val="18"/>
          <w:szCs w:val="18"/>
        </w:rPr>
        <w:t>kningen för belysning och värme</w:t>
      </w:r>
      <w:r w:rsidRPr="00C41897">
        <w:rPr>
          <w:rFonts w:cs="Calibri"/>
          <w:sz w:val="18"/>
          <w:szCs w:val="18"/>
        </w:rPr>
        <w:t xml:space="preserve"> från den totalt mä</w:t>
      </w:r>
      <w:r w:rsidR="00647043">
        <w:rPr>
          <w:rFonts w:cs="Calibri"/>
          <w:sz w:val="18"/>
          <w:szCs w:val="18"/>
        </w:rPr>
        <w:t>ngden</w:t>
      </w:r>
      <w:r w:rsidRPr="00C41897">
        <w:rPr>
          <w:rFonts w:cs="Calibri"/>
          <w:sz w:val="18"/>
          <w:szCs w:val="18"/>
        </w:rPr>
        <w:t xml:space="preserve"> elförbrukning (AE).</w:t>
      </w:r>
    </w:p>
    <w:p w14:paraId="05374872" w14:textId="38473C4F" w:rsidR="00962EB3" w:rsidRPr="00C41897" w:rsidRDefault="00962EB3" w:rsidP="0001767E">
      <w:pPr>
        <w:pStyle w:val="Liststycke"/>
        <w:numPr>
          <w:ilvl w:val="0"/>
          <w:numId w:val="25"/>
        </w:numPr>
        <w:spacing w:after="0" w:line="240" w:lineRule="auto"/>
        <w:contextualSpacing w:val="0"/>
        <w:rPr>
          <w:sz w:val="18"/>
          <w:szCs w:val="18"/>
        </w:rPr>
      </w:pPr>
      <w:r w:rsidRPr="0001767E">
        <w:rPr>
          <w:sz w:val="18"/>
          <w:szCs w:val="18"/>
        </w:rPr>
        <w:t>EF= PE/TE</w:t>
      </w:r>
      <w:r>
        <w:rPr>
          <w:sz w:val="18"/>
          <w:szCs w:val="18"/>
        </w:rPr>
        <w:t xml:space="preserve">.  </w:t>
      </w:r>
      <w:r w:rsidRPr="00C41897">
        <w:rPr>
          <w:sz w:val="18"/>
          <w:szCs w:val="18"/>
        </w:rPr>
        <w:t xml:space="preserve">Pumpenergifaktorn bör vara mindre än 3 för </w:t>
      </w:r>
      <w:proofErr w:type="spellStart"/>
      <w:r w:rsidRPr="00C41897">
        <w:rPr>
          <w:sz w:val="18"/>
          <w:szCs w:val="18"/>
        </w:rPr>
        <w:t>renvattenpumpar</w:t>
      </w:r>
      <w:proofErr w:type="spellEnd"/>
      <w:r w:rsidR="00F632C8">
        <w:rPr>
          <w:sz w:val="18"/>
          <w:szCs w:val="18"/>
        </w:rPr>
        <w:t xml:space="preserve"> </w:t>
      </w:r>
      <w:r w:rsidRPr="00C41897">
        <w:rPr>
          <w:sz w:val="18"/>
          <w:szCs w:val="18"/>
        </w:rPr>
        <w:t>och mindre än 5 för avloppspumpar</w:t>
      </w:r>
      <w:r w:rsidR="00F632C8">
        <w:rPr>
          <w:sz w:val="18"/>
          <w:szCs w:val="18"/>
        </w:rPr>
        <w:t>,</w:t>
      </w:r>
      <w:r w:rsidRPr="00C41897">
        <w:rPr>
          <w:sz w:val="18"/>
          <w:szCs w:val="18"/>
        </w:rPr>
        <w:t xml:space="preserve"> annars bör den åtgärdas</w:t>
      </w:r>
    </w:p>
    <w:p w14:paraId="34E2E3A1" w14:textId="6F3B7CEE" w:rsidR="00962EB3" w:rsidRDefault="00962EB3" w:rsidP="0001767E">
      <w:pPr>
        <w:spacing w:after="0" w:line="240" w:lineRule="auto"/>
        <w:ind w:firstLine="360"/>
        <w:rPr>
          <w:b/>
          <w:sz w:val="18"/>
          <w:szCs w:val="18"/>
        </w:rPr>
      </w:pPr>
      <w:r>
        <w:rPr>
          <w:sz w:val="18"/>
          <w:szCs w:val="18"/>
        </w:rPr>
        <w:t>Teoretiska energin räknas genom formulan:</w:t>
      </w:r>
      <w:r w:rsidRPr="0001767E">
        <w:rPr>
          <w:sz w:val="18"/>
          <w:szCs w:val="1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 xml:space="preserve"> </m:t>
        </m:r>
        <m:d>
          <m:dPr>
            <m:ctrlPr>
              <w:rPr>
                <w:rFonts w:ascii="Cambria Math" w:hAnsi="Cambria Math"/>
                <w:b/>
                <w:i/>
                <w:sz w:val="18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kWh</m:t>
            </m:r>
          </m:e>
        </m:d>
        <m:r>
          <m:rPr>
            <m:sty m:val="bi"/>
          </m:rPr>
          <w:rPr>
            <w:rFonts w:ascii="Cambria Math" w:hAnsi="Cambria Math"/>
            <w:sz w:val="18"/>
            <w:szCs w:val="18"/>
          </w:rPr>
          <m:t>= utpumpat vatten x statiska höjd ÷ 367</m:t>
        </m:r>
      </m:oMath>
    </w:p>
    <w:p w14:paraId="7F436363" w14:textId="77777777" w:rsidR="00962EB3" w:rsidRPr="0001767E" w:rsidRDefault="00962EB3" w:rsidP="0001767E">
      <w:pPr>
        <w:pStyle w:val="Liststycke"/>
        <w:numPr>
          <w:ilvl w:val="0"/>
          <w:numId w:val="25"/>
        </w:numPr>
        <w:spacing w:after="0" w:line="240" w:lineRule="auto"/>
        <w:rPr>
          <w:sz w:val="18"/>
          <w:szCs w:val="18"/>
        </w:rPr>
      </w:pPr>
      <w:r w:rsidRPr="00C41897">
        <w:rPr>
          <w:sz w:val="18"/>
          <w:szCs w:val="18"/>
        </w:rPr>
        <w:t>Utpumpad vattenmängd</w:t>
      </w:r>
      <w:r>
        <w:rPr>
          <w:b/>
          <w:sz w:val="18"/>
          <w:szCs w:val="18"/>
        </w:rPr>
        <w:t>:</w:t>
      </w:r>
    </w:p>
    <w:p w14:paraId="5748CD3E" w14:textId="77777777" w:rsidR="00962EB3" w:rsidRPr="00904567" w:rsidRDefault="00962EB3" w:rsidP="0001767E">
      <w:pPr>
        <w:pStyle w:val="Liststycke"/>
        <w:numPr>
          <w:ilvl w:val="1"/>
          <w:numId w:val="25"/>
        </w:numPr>
        <w:spacing w:after="0" w:line="240" w:lineRule="auto"/>
        <w:rPr>
          <w:sz w:val="18"/>
          <w:szCs w:val="18"/>
        </w:rPr>
      </w:pPr>
      <w:proofErr w:type="spellStart"/>
      <w:r w:rsidRPr="00904567">
        <w:rPr>
          <w:sz w:val="18"/>
          <w:szCs w:val="18"/>
        </w:rPr>
        <w:t>Renvatten</w:t>
      </w:r>
      <w:proofErr w:type="spellEnd"/>
      <w:r w:rsidRPr="00904567">
        <w:rPr>
          <w:sz w:val="18"/>
          <w:szCs w:val="18"/>
        </w:rPr>
        <w:t xml:space="preserve">: </w:t>
      </w:r>
      <w:r w:rsidR="00C41897" w:rsidRPr="00904567">
        <w:rPr>
          <w:sz w:val="18"/>
          <w:szCs w:val="18"/>
        </w:rPr>
        <w:t>flödesmätare</w:t>
      </w:r>
      <w:r w:rsidRPr="00904567">
        <w:rPr>
          <w:sz w:val="18"/>
          <w:szCs w:val="18"/>
        </w:rPr>
        <w:t xml:space="preserve"> måste finnas</w:t>
      </w:r>
      <w:r>
        <w:rPr>
          <w:sz w:val="18"/>
          <w:szCs w:val="18"/>
        </w:rPr>
        <w:t>/installeras</w:t>
      </w:r>
      <w:r w:rsidRPr="00904567">
        <w:rPr>
          <w:sz w:val="18"/>
          <w:szCs w:val="18"/>
        </w:rPr>
        <w:t xml:space="preserve"> i vattenverk/</w:t>
      </w:r>
      <w:r w:rsidRPr="00904567">
        <w:t xml:space="preserve"> </w:t>
      </w:r>
      <w:r w:rsidRPr="00904567">
        <w:rPr>
          <w:sz w:val="18"/>
          <w:szCs w:val="18"/>
        </w:rPr>
        <w:t>tryckstegringstationer</w:t>
      </w:r>
    </w:p>
    <w:p w14:paraId="1EF69C2A" w14:textId="77777777" w:rsidR="00962EB3" w:rsidRPr="00904567" w:rsidRDefault="00962EB3" w:rsidP="0001767E">
      <w:pPr>
        <w:pStyle w:val="Liststycke"/>
        <w:numPr>
          <w:ilvl w:val="1"/>
          <w:numId w:val="25"/>
        </w:numPr>
        <w:spacing w:after="0" w:line="240" w:lineRule="auto"/>
        <w:rPr>
          <w:sz w:val="18"/>
          <w:szCs w:val="18"/>
        </w:rPr>
      </w:pPr>
      <w:r w:rsidRPr="00904567">
        <w:rPr>
          <w:sz w:val="18"/>
          <w:szCs w:val="18"/>
        </w:rPr>
        <w:t xml:space="preserve">Spillvatten: normalt finns inte </w:t>
      </w:r>
      <w:r w:rsidRPr="00C41897">
        <w:rPr>
          <w:sz w:val="18"/>
          <w:szCs w:val="18"/>
        </w:rPr>
        <w:t>flödesmätning. I så fall skall den teoretiska vattenmängden uppskattas</w:t>
      </w:r>
      <w:r w:rsidRPr="00904567">
        <w:rPr>
          <w:sz w:val="18"/>
          <w:szCs w:val="18"/>
        </w:rPr>
        <w:t xml:space="preserve"> </w:t>
      </w:r>
      <w:proofErr w:type="gramStart"/>
      <w:r w:rsidRPr="00904567">
        <w:rPr>
          <w:sz w:val="18"/>
          <w:szCs w:val="18"/>
        </w:rPr>
        <w:t>genom :</w:t>
      </w:r>
      <w:proofErr w:type="gramEnd"/>
    </w:p>
    <w:p w14:paraId="75D1CC86" w14:textId="77777777" w:rsidR="00962EB3" w:rsidRPr="00F256CA" w:rsidRDefault="00962EB3" w:rsidP="00904567">
      <w:pPr>
        <w:spacing w:after="0" w:line="240" w:lineRule="auto"/>
        <w:ind w:left="720"/>
        <w:rPr>
          <w:b/>
          <w:sz w:val="18"/>
          <w:szCs w:val="18"/>
        </w:rPr>
      </w:pPr>
      <w:r w:rsidRPr="00F256CA">
        <w:rPr>
          <w:b/>
          <w:sz w:val="18"/>
          <w:szCs w:val="18"/>
        </w:rPr>
        <w:t>Vattenmängd (m3)=(antal person-</w:t>
      </w:r>
      <w:proofErr w:type="spellStart"/>
      <w:r w:rsidRPr="00F256CA">
        <w:rPr>
          <w:b/>
          <w:sz w:val="18"/>
          <w:szCs w:val="18"/>
        </w:rPr>
        <w:t>equivalent</w:t>
      </w:r>
      <w:proofErr w:type="spellEnd"/>
      <w:r w:rsidRPr="00F256CA">
        <w:rPr>
          <w:b/>
          <w:sz w:val="18"/>
          <w:szCs w:val="18"/>
        </w:rPr>
        <w:t xml:space="preserve"> inom pumpens </w:t>
      </w:r>
      <w:proofErr w:type="gramStart"/>
      <w:r w:rsidRPr="00F256CA">
        <w:rPr>
          <w:b/>
          <w:sz w:val="18"/>
          <w:szCs w:val="18"/>
        </w:rPr>
        <w:t>tillrinningsområde)  x</w:t>
      </w:r>
      <w:proofErr w:type="gramEnd"/>
      <w:r w:rsidRPr="00F256CA">
        <w:rPr>
          <w:b/>
          <w:sz w:val="18"/>
          <w:szCs w:val="18"/>
        </w:rPr>
        <w:t xml:space="preserve"> 180 l/person dygn x 2.</w:t>
      </w:r>
    </w:p>
    <w:p w14:paraId="0CA025A5" w14:textId="77777777" w:rsidR="00962EB3" w:rsidRDefault="00962EB3" w:rsidP="00904567">
      <w:pPr>
        <w:spacing w:after="0" w:line="240" w:lineRule="auto"/>
        <w:ind w:left="720"/>
        <w:rPr>
          <w:sz w:val="18"/>
          <w:szCs w:val="18"/>
        </w:rPr>
      </w:pPr>
      <w:r>
        <w:rPr>
          <w:sz w:val="18"/>
          <w:szCs w:val="18"/>
        </w:rPr>
        <w:t>Antal person-</w:t>
      </w:r>
      <w:proofErr w:type="spellStart"/>
      <w:r>
        <w:rPr>
          <w:sz w:val="18"/>
          <w:szCs w:val="18"/>
        </w:rPr>
        <w:t>equivalent</w:t>
      </w:r>
      <w:proofErr w:type="spellEnd"/>
      <w:r>
        <w:rPr>
          <w:sz w:val="18"/>
          <w:szCs w:val="18"/>
        </w:rPr>
        <w:t xml:space="preserve">= antal hus x </w:t>
      </w:r>
      <w:r w:rsidR="00C41897">
        <w:rPr>
          <w:sz w:val="18"/>
          <w:szCs w:val="18"/>
        </w:rPr>
        <w:t>3 personer/hus + övriga person-</w:t>
      </w:r>
      <w:proofErr w:type="spellStart"/>
      <w:r w:rsidRPr="00C97D8A">
        <w:rPr>
          <w:sz w:val="18"/>
          <w:szCs w:val="18"/>
        </w:rPr>
        <w:t>equivalent</w:t>
      </w:r>
      <w:proofErr w:type="spellEnd"/>
      <w:r>
        <w:rPr>
          <w:sz w:val="18"/>
          <w:szCs w:val="18"/>
        </w:rPr>
        <w:t xml:space="preserve"> i skolor, industri, osv</w:t>
      </w:r>
    </w:p>
    <w:p w14:paraId="76D0F33F" w14:textId="77777777" w:rsidR="00962EB3" w:rsidRPr="00904567" w:rsidRDefault="00962EB3" w:rsidP="00904567">
      <w:pPr>
        <w:spacing w:after="0" w:line="240" w:lineRule="auto"/>
        <w:ind w:left="720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Personequivalent</w:t>
      </w:r>
      <w:proofErr w:type="spellEnd"/>
      <w:r>
        <w:rPr>
          <w:sz w:val="18"/>
          <w:szCs w:val="18"/>
        </w:rPr>
        <w:t xml:space="preserve">= 180 l/dygn. </w:t>
      </w:r>
      <w:proofErr w:type="spellStart"/>
      <w:r>
        <w:rPr>
          <w:sz w:val="18"/>
          <w:szCs w:val="18"/>
        </w:rPr>
        <w:t>Inläckage</w:t>
      </w:r>
      <w:proofErr w:type="spellEnd"/>
      <w:r>
        <w:rPr>
          <w:sz w:val="18"/>
          <w:szCs w:val="18"/>
        </w:rPr>
        <w:t xml:space="preserve"> = </w:t>
      </w:r>
      <w:proofErr w:type="gramStart"/>
      <w:r>
        <w:rPr>
          <w:sz w:val="18"/>
          <w:szCs w:val="18"/>
        </w:rPr>
        <w:t>100%</w:t>
      </w:r>
      <w:proofErr w:type="gramEnd"/>
      <w:r>
        <w:rPr>
          <w:sz w:val="18"/>
          <w:szCs w:val="18"/>
        </w:rPr>
        <w:t xml:space="preserve"> tillskott)</w:t>
      </w:r>
    </w:p>
    <w:p w14:paraId="7C00C537" w14:textId="77777777" w:rsidR="00F632C8" w:rsidRDefault="00F632C8"/>
    <w:p w14:paraId="1D542B7E" w14:textId="7718BB4A" w:rsidR="00962EB3" w:rsidRDefault="00962EB3">
      <w:r w:rsidRPr="00D81B27">
        <w:t>De</w:t>
      </w:r>
      <w:r>
        <w:t xml:space="preserve">ssutom ska </w:t>
      </w:r>
      <w:r w:rsidRPr="00D81B27">
        <w:t>följande</w:t>
      </w:r>
      <w:r>
        <w:t xml:space="preserve"> nyckeltal </w:t>
      </w:r>
      <w:r w:rsidRPr="00D81B27">
        <w:t xml:space="preserve">tas fram </w:t>
      </w:r>
      <w:r>
        <w:t>årsvis</w:t>
      </w:r>
      <w:r w:rsidR="00F632C8">
        <w:t>. D</w:t>
      </w:r>
      <w:r w:rsidRPr="00380AFC">
        <w:t xml:space="preserve">essa nyckeltal </w:t>
      </w:r>
      <w:r w:rsidR="0093338D">
        <w:t>redovisas</w:t>
      </w:r>
      <w:r w:rsidRPr="00380AFC">
        <w:t xml:space="preserve"> för de valda anläggningarna, inte för hela kommunens VA verksamhet</w:t>
      </w:r>
      <w:r w:rsidR="00F632C8">
        <w:t xml:space="preserve">. </w:t>
      </w:r>
    </w:p>
    <w:tbl>
      <w:tblPr>
        <w:tblStyle w:val="Ljuslista-dekorfrg1"/>
        <w:tblW w:w="0" w:type="auto"/>
        <w:tblLook w:val="00A0" w:firstRow="1" w:lastRow="0" w:firstColumn="1" w:lastColumn="0" w:noHBand="0" w:noVBand="0"/>
      </w:tblPr>
      <w:tblGrid>
        <w:gridCol w:w="3085"/>
        <w:gridCol w:w="2977"/>
        <w:gridCol w:w="3150"/>
      </w:tblGrid>
      <w:tr w:rsidR="00962EB3" w:rsidRPr="00915D97" w14:paraId="693B39CE" w14:textId="77777777" w:rsidTr="00F3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14:paraId="67E0D1A2" w14:textId="118299BE" w:rsidR="00962EB3" w:rsidRPr="00915D97" w:rsidRDefault="00962EB3" w:rsidP="00F36DE5">
            <w:pPr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  <w:r w:rsidRPr="00915D97">
              <w:t>Nyckeltal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36D71A0E" w14:textId="77777777" w:rsidR="00962EB3" w:rsidRPr="00915D97" w:rsidRDefault="00962EB3" w:rsidP="00BD1188">
            <w:pPr>
              <w:spacing w:after="0" w:line="240" w:lineRule="auto"/>
              <w:jc w:val="center"/>
            </w:pPr>
            <w:proofErr w:type="spellStart"/>
            <w:r w:rsidRPr="00915D97">
              <w:t>Renvatten</w:t>
            </w:r>
            <w:proofErr w:type="spellEnd"/>
          </w:p>
        </w:tc>
        <w:tc>
          <w:tcPr>
            <w:tcW w:w="3150" w:type="dxa"/>
            <w:vAlign w:val="center"/>
          </w:tcPr>
          <w:p w14:paraId="750F5BA2" w14:textId="77777777" w:rsidR="00962EB3" w:rsidRPr="00915D97" w:rsidRDefault="00962EB3" w:rsidP="00BD118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D97">
              <w:t>Spillvatten</w:t>
            </w:r>
          </w:p>
        </w:tc>
      </w:tr>
      <w:tr w:rsidR="00962EB3" w:rsidRPr="00915D97" w14:paraId="45E0A86C" w14:textId="77777777" w:rsidTr="00F36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14:paraId="202579AA" w14:textId="77777777" w:rsidR="00962EB3" w:rsidRPr="00BD1188" w:rsidRDefault="00962EB3" w:rsidP="00BD1188">
            <w:pPr>
              <w:spacing w:after="0" w:line="240" w:lineRule="auto"/>
            </w:pPr>
            <w:r w:rsidRPr="00BD1188">
              <w:rPr>
                <w:sz w:val="20"/>
                <w:szCs w:val="20"/>
              </w:rPr>
              <w:t>Total elanvändning (TE)</w:t>
            </w:r>
            <w:r w:rsidRPr="00BD1188">
              <w:t>,</w:t>
            </w:r>
            <w:r w:rsidRPr="00BD1188">
              <w:rPr>
                <w:sz w:val="18"/>
                <w:szCs w:val="18"/>
              </w:rPr>
              <w:t>(kWh)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58B942D4" w14:textId="68864CE0" w:rsidR="00962EB3" w:rsidRPr="00915D97" w:rsidRDefault="00962EB3" w:rsidP="00E50857">
            <w:pPr>
              <w:spacing w:after="0" w:line="240" w:lineRule="auto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>Summa</w:t>
            </w:r>
            <w:r w:rsidR="0093338D">
              <w:rPr>
                <w:sz w:val="18"/>
                <w:szCs w:val="18"/>
              </w:rPr>
              <w:t>n av utvalda</w:t>
            </w:r>
            <w:r w:rsidRPr="00915D97">
              <w:rPr>
                <w:sz w:val="18"/>
                <w:szCs w:val="18"/>
              </w:rPr>
              <w:t xml:space="preserve"> anläggnin</w:t>
            </w:r>
            <w:r w:rsidR="0093338D">
              <w:rPr>
                <w:sz w:val="18"/>
                <w:szCs w:val="18"/>
              </w:rPr>
              <w:t>gars</w:t>
            </w:r>
            <w:r w:rsidRPr="00915D97">
              <w:rPr>
                <w:sz w:val="18"/>
                <w:szCs w:val="18"/>
              </w:rPr>
              <w:t xml:space="preserve"> elförbrukning </w:t>
            </w:r>
            <w:r w:rsidR="0093338D">
              <w:rPr>
                <w:sz w:val="18"/>
                <w:szCs w:val="18"/>
              </w:rPr>
              <w:t>(</w:t>
            </w:r>
            <w:r w:rsidRPr="00915D97">
              <w:rPr>
                <w:sz w:val="18"/>
                <w:szCs w:val="18"/>
              </w:rPr>
              <w:t>vattenverk och tryckstegringstationer</w:t>
            </w:r>
            <w:r w:rsidR="0093338D">
              <w:rPr>
                <w:sz w:val="18"/>
                <w:szCs w:val="18"/>
              </w:rPr>
              <w:t>)</w:t>
            </w:r>
          </w:p>
        </w:tc>
        <w:tc>
          <w:tcPr>
            <w:tcW w:w="3150" w:type="dxa"/>
            <w:vAlign w:val="center"/>
          </w:tcPr>
          <w:p w14:paraId="56459136" w14:textId="6F8E1DB7" w:rsidR="00962EB3" w:rsidRPr="00915D97" w:rsidRDefault="00962EB3" w:rsidP="00E5085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>Summa</w:t>
            </w:r>
            <w:r w:rsidR="0093338D">
              <w:rPr>
                <w:sz w:val="18"/>
                <w:szCs w:val="18"/>
              </w:rPr>
              <w:t>n av utvalda</w:t>
            </w:r>
            <w:r w:rsidRPr="00915D97">
              <w:rPr>
                <w:sz w:val="18"/>
                <w:szCs w:val="18"/>
              </w:rPr>
              <w:t xml:space="preserve"> anläggning</w:t>
            </w:r>
            <w:r w:rsidR="0093338D">
              <w:rPr>
                <w:sz w:val="18"/>
                <w:szCs w:val="18"/>
              </w:rPr>
              <w:t>ars</w:t>
            </w:r>
            <w:r w:rsidRPr="00915D97">
              <w:rPr>
                <w:sz w:val="18"/>
                <w:szCs w:val="18"/>
              </w:rPr>
              <w:t xml:space="preserve"> elförbrukning</w:t>
            </w:r>
            <w:r w:rsidR="0093338D">
              <w:rPr>
                <w:sz w:val="18"/>
                <w:szCs w:val="18"/>
              </w:rPr>
              <w:t xml:space="preserve"> (</w:t>
            </w:r>
            <w:r w:rsidRPr="00915D97">
              <w:rPr>
                <w:sz w:val="18"/>
                <w:szCs w:val="18"/>
              </w:rPr>
              <w:t>avloppspumpstationer</w:t>
            </w:r>
            <w:r w:rsidR="00E50857">
              <w:rPr>
                <w:sz w:val="18"/>
                <w:szCs w:val="18"/>
              </w:rPr>
              <w:t xml:space="preserve"> och </w:t>
            </w:r>
            <w:r w:rsidRPr="00915D97">
              <w:rPr>
                <w:sz w:val="18"/>
                <w:szCs w:val="18"/>
              </w:rPr>
              <w:t>reningsverk</w:t>
            </w:r>
            <w:r w:rsidR="0093338D">
              <w:rPr>
                <w:sz w:val="18"/>
                <w:szCs w:val="18"/>
              </w:rPr>
              <w:t>)</w:t>
            </w:r>
          </w:p>
        </w:tc>
      </w:tr>
      <w:tr w:rsidR="00962EB3" w:rsidRPr="00915D97" w14:paraId="7F26A34A" w14:textId="77777777" w:rsidTr="00F36DE5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14:paraId="56AA0EF9" w14:textId="77777777" w:rsidR="00962EB3" w:rsidRPr="00BD1188" w:rsidRDefault="00962EB3" w:rsidP="00BD1188">
            <w:pPr>
              <w:spacing w:after="0" w:line="240" w:lineRule="auto"/>
            </w:pPr>
            <w:r w:rsidRPr="00BD1188">
              <w:rPr>
                <w:sz w:val="20"/>
                <w:szCs w:val="20"/>
              </w:rPr>
              <w:t>Total elanvändning per ansluten person (TEP)</w:t>
            </w:r>
            <w:r w:rsidRPr="00BD1188">
              <w:t xml:space="preserve">, </w:t>
            </w:r>
            <w:r w:rsidRPr="00BD1188">
              <w:rPr>
                <w:sz w:val="18"/>
                <w:szCs w:val="18"/>
              </w:rPr>
              <w:t>(kWh/person)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550D5B32" w14:textId="1E6EA5CD" w:rsidR="00962EB3" w:rsidRPr="00915D97" w:rsidRDefault="00962EB3" w:rsidP="00E50857">
            <w:pPr>
              <w:spacing w:after="0" w:line="240" w:lineRule="auto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 xml:space="preserve">Total elanvändning/antal anslutna personer i valda </w:t>
            </w:r>
            <w:proofErr w:type="spellStart"/>
            <w:r w:rsidRPr="00915D97">
              <w:rPr>
                <w:sz w:val="18"/>
                <w:szCs w:val="18"/>
              </w:rPr>
              <w:t>renvatten</w:t>
            </w:r>
            <w:proofErr w:type="spellEnd"/>
            <w:r w:rsidRPr="00915D97">
              <w:rPr>
                <w:sz w:val="18"/>
                <w:szCs w:val="18"/>
              </w:rPr>
              <w:t xml:space="preserve"> system</w:t>
            </w:r>
          </w:p>
        </w:tc>
        <w:tc>
          <w:tcPr>
            <w:tcW w:w="3150" w:type="dxa"/>
            <w:vAlign w:val="center"/>
          </w:tcPr>
          <w:p w14:paraId="7C7066DA" w14:textId="208E8E25" w:rsidR="00962EB3" w:rsidRPr="00915D97" w:rsidRDefault="00962EB3" w:rsidP="00E508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>Total elanvändning/antal anslutna personer i valda spillvatten system</w:t>
            </w:r>
          </w:p>
        </w:tc>
      </w:tr>
      <w:tr w:rsidR="00962EB3" w:rsidRPr="00915D97" w14:paraId="3E37F103" w14:textId="77777777" w:rsidTr="00F36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14:paraId="085355E2" w14:textId="35CCBA0A" w:rsidR="00962EB3" w:rsidRPr="00BD1188" w:rsidRDefault="00962EB3" w:rsidP="00BD1188">
            <w:pPr>
              <w:spacing w:after="0" w:line="240" w:lineRule="auto"/>
            </w:pPr>
            <w:r w:rsidRPr="00BD1188">
              <w:rPr>
                <w:sz w:val="20"/>
                <w:szCs w:val="20"/>
              </w:rPr>
              <w:t xml:space="preserve">Total elanvändning per </w:t>
            </w:r>
            <w:r w:rsidR="00E50857">
              <w:rPr>
                <w:sz w:val="20"/>
                <w:szCs w:val="20"/>
              </w:rPr>
              <w:t xml:space="preserve">enhet </w:t>
            </w:r>
            <w:r w:rsidRPr="00BD1188">
              <w:rPr>
                <w:sz w:val="20"/>
                <w:szCs w:val="20"/>
              </w:rPr>
              <w:t>utpumpat vatten (TEV)</w:t>
            </w:r>
            <w:r w:rsidRPr="00BD1188">
              <w:t xml:space="preserve">, </w:t>
            </w:r>
            <w:r w:rsidRPr="00BD1188">
              <w:rPr>
                <w:sz w:val="18"/>
                <w:szCs w:val="18"/>
              </w:rPr>
              <w:t>(kWh/m3)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0012664B" w14:textId="2D890407" w:rsidR="00962EB3" w:rsidRPr="00915D97" w:rsidRDefault="00962EB3" w:rsidP="00E50857">
            <w:pPr>
              <w:spacing w:after="0" w:line="240" w:lineRule="auto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>Total elanvändning/</w:t>
            </w:r>
            <w:r w:rsidR="00E50857">
              <w:rPr>
                <w:sz w:val="18"/>
                <w:szCs w:val="18"/>
              </w:rPr>
              <w:t xml:space="preserve"> total mängd </w:t>
            </w:r>
            <w:r w:rsidRPr="00915D97">
              <w:rPr>
                <w:sz w:val="18"/>
                <w:szCs w:val="18"/>
              </w:rPr>
              <w:t xml:space="preserve">utpumpat vatten i </w:t>
            </w:r>
            <w:r w:rsidR="0093338D">
              <w:rPr>
                <w:sz w:val="18"/>
                <w:szCs w:val="18"/>
              </w:rPr>
              <w:t xml:space="preserve">valda </w:t>
            </w:r>
            <w:r w:rsidRPr="00915D97">
              <w:rPr>
                <w:sz w:val="18"/>
                <w:szCs w:val="18"/>
              </w:rPr>
              <w:t xml:space="preserve">vattenverk och </w:t>
            </w:r>
            <w:r w:rsidRPr="00C41897">
              <w:rPr>
                <w:sz w:val="18"/>
                <w:szCs w:val="18"/>
              </w:rPr>
              <w:t>trycks</w:t>
            </w:r>
            <w:r w:rsidRPr="00915D97">
              <w:rPr>
                <w:sz w:val="18"/>
                <w:szCs w:val="18"/>
              </w:rPr>
              <w:t xml:space="preserve">tegringstationer </w:t>
            </w:r>
          </w:p>
        </w:tc>
        <w:tc>
          <w:tcPr>
            <w:tcW w:w="3150" w:type="dxa"/>
            <w:vAlign w:val="center"/>
          </w:tcPr>
          <w:p w14:paraId="5CEAFEA5" w14:textId="05E607D7" w:rsidR="00962EB3" w:rsidRPr="00915D97" w:rsidRDefault="00962EB3" w:rsidP="00E5085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15D97">
              <w:rPr>
                <w:sz w:val="18"/>
                <w:szCs w:val="18"/>
              </w:rPr>
              <w:t>Total elanvändning/</w:t>
            </w:r>
            <w:r w:rsidR="00E50857">
              <w:rPr>
                <w:sz w:val="18"/>
                <w:szCs w:val="18"/>
              </w:rPr>
              <w:t>total mängd</w:t>
            </w:r>
            <w:r w:rsidRPr="00915D97">
              <w:rPr>
                <w:sz w:val="18"/>
                <w:szCs w:val="18"/>
              </w:rPr>
              <w:t xml:space="preserve"> utpumpat vatten i</w:t>
            </w:r>
            <w:r w:rsidR="0093338D">
              <w:rPr>
                <w:sz w:val="18"/>
                <w:szCs w:val="18"/>
              </w:rPr>
              <w:t xml:space="preserve"> valda</w:t>
            </w:r>
            <w:r w:rsidRPr="00915D97">
              <w:rPr>
                <w:sz w:val="18"/>
                <w:szCs w:val="18"/>
              </w:rPr>
              <w:t xml:space="preserve"> avloppspumpstationer/reningsverk</w:t>
            </w:r>
          </w:p>
        </w:tc>
      </w:tr>
    </w:tbl>
    <w:p w14:paraId="0325C4E1" w14:textId="77777777" w:rsidR="00962EB3" w:rsidRDefault="00962EB3" w:rsidP="005C5AA7">
      <w:pPr>
        <w:spacing w:after="120" w:line="240" w:lineRule="auto"/>
      </w:pPr>
    </w:p>
    <w:p w14:paraId="716084A4" w14:textId="77777777" w:rsidR="00757A71" w:rsidRDefault="00757A7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14:paraId="5AFE9579" w14:textId="64C77D3F" w:rsidR="00962EB3" w:rsidRPr="005C5AA7" w:rsidRDefault="00962EB3" w:rsidP="00F36DE5">
      <w:pPr>
        <w:pStyle w:val="Rubrik3"/>
      </w:pPr>
      <w:r w:rsidRPr="005C5AA7">
        <w:lastRenderedPageBreak/>
        <w:t>STEG</w:t>
      </w:r>
      <w:r w:rsidR="0093338D">
        <w:t>VIS</w:t>
      </w:r>
      <w:r w:rsidRPr="005C5AA7">
        <w:t xml:space="preserve"> </w:t>
      </w:r>
      <w:r w:rsidR="0093338D">
        <w:t>GENOMFÖRANDE AV</w:t>
      </w:r>
      <w:r w:rsidRPr="005C5AA7">
        <w:t xml:space="preserve"> ENERGIANALYSEN</w:t>
      </w:r>
    </w:p>
    <w:p w14:paraId="73B92377" w14:textId="541CD84A" w:rsidR="00962EB3" w:rsidRDefault="00962EB3" w:rsidP="005C5AA7">
      <w:pPr>
        <w:spacing w:after="120" w:line="240" w:lineRule="auto"/>
      </w:pPr>
      <w:r>
        <w:t xml:space="preserve">Vi rekommenderar följande steg för att </w:t>
      </w:r>
      <w:r w:rsidR="0093338D">
        <w:t>genomföra energianalysen:</w:t>
      </w:r>
    </w:p>
    <w:p w14:paraId="20927B47" w14:textId="77777777" w:rsidR="00962EB3" w:rsidRDefault="00962EB3" w:rsidP="00F36DE5">
      <w:pPr>
        <w:pStyle w:val="Rubrik3"/>
      </w:pPr>
      <w:r>
        <w:t>a) Inför besöket till anläggningarna</w:t>
      </w:r>
    </w:p>
    <w:p w14:paraId="2E900DC3" w14:textId="3EF04B7E" w:rsidR="00962EB3" w:rsidRDefault="0093338D" w:rsidP="005C5AA7">
      <w:pPr>
        <w:pStyle w:val="Liststycke"/>
        <w:numPr>
          <w:ilvl w:val="0"/>
          <w:numId w:val="27"/>
        </w:numPr>
        <w:spacing w:after="120" w:line="240" w:lineRule="auto"/>
        <w:ind w:left="714" w:hanging="357"/>
        <w:contextualSpacing w:val="0"/>
      </w:pPr>
      <w:r>
        <w:t>Ta fram</w:t>
      </w:r>
      <w:r w:rsidR="00962EB3">
        <w:t xml:space="preserve"> övergripande </w:t>
      </w:r>
      <w:r w:rsidR="00C41897">
        <w:t>information</w:t>
      </w:r>
      <w:r>
        <w:t xml:space="preserve"> i VA-verksamheten</w:t>
      </w:r>
      <w:r w:rsidR="00C41897">
        <w:t xml:space="preserve"> (</w:t>
      </w:r>
      <w:r w:rsidR="007A71DE">
        <w:t>se avsnitt 2 energianalys</w:t>
      </w:r>
      <w:r w:rsidR="00C41897">
        <w:t>).</w:t>
      </w:r>
    </w:p>
    <w:p w14:paraId="676CC9CE" w14:textId="3BE2BD3E" w:rsidR="00962EB3" w:rsidRDefault="00962EB3" w:rsidP="005C5AA7">
      <w:pPr>
        <w:pStyle w:val="Liststycke"/>
        <w:numPr>
          <w:ilvl w:val="0"/>
          <w:numId w:val="27"/>
        </w:numPr>
        <w:spacing w:after="120" w:line="240" w:lineRule="auto"/>
        <w:ind w:left="714" w:hanging="357"/>
        <w:contextualSpacing w:val="0"/>
      </w:pPr>
      <w:r>
        <w:t xml:space="preserve">Välj anläggningar som ska analyseras: Det viktigaste är </w:t>
      </w:r>
      <w:r w:rsidRPr="00C41897">
        <w:t>att ta fram</w:t>
      </w:r>
      <w:r w:rsidR="0093338D">
        <w:t xml:space="preserve"> en</w:t>
      </w:r>
      <w:r w:rsidRPr="00C41897">
        <w:t xml:space="preserve"> lista över anläggningarna ordnad från största till minsta</w:t>
      </w:r>
      <w:r w:rsidR="0093338D">
        <w:t xml:space="preserve"> elanvändning</w:t>
      </w:r>
      <w:r w:rsidRPr="00C41897">
        <w:t xml:space="preserve">. </w:t>
      </w:r>
      <w:r w:rsidR="0093338D">
        <w:t>Det är</w:t>
      </w:r>
      <w:r w:rsidR="00F632C8">
        <w:t xml:space="preserve"> som tidigare nämnts</w:t>
      </w:r>
      <w:r w:rsidR="0093338D">
        <w:t xml:space="preserve"> inte nödvändigt att </w:t>
      </w:r>
      <w:r>
        <w:t>besöka/rapportera alla anläggningar</w:t>
      </w:r>
      <w:r w:rsidR="0093338D">
        <w:t>. Prioritera och</w:t>
      </w:r>
      <w:r>
        <w:t xml:space="preserve"> fokusera på de </w:t>
      </w:r>
      <w:r w:rsidR="0093338D">
        <w:t xml:space="preserve">anläggningar </w:t>
      </w:r>
      <w:r>
        <w:t xml:space="preserve">som </w:t>
      </w:r>
      <w:r w:rsidR="00F632C8">
        <w:t xml:space="preserve">använder störst andel </w:t>
      </w:r>
      <w:r w:rsidR="0093338D">
        <w:t xml:space="preserve">el </w:t>
      </w:r>
      <w:r>
        <w:t>(</w:t>
      </w:r>
      <w:r w:rsidR="002C1A42">
        <w:t>ackumulerad c:a</w:t>
      </w:r>
      <w:r w:rsidR="0093338D">
        <w:t xml:space="preserve"> </w:t>
      </w:r>
      <w:r w:rsidR="0093338D" w:rsidRPr="00F36DE5">
        <w:rPr>
          <w:b/>
        </w:rPr>
        <w:t>2/3</w:t>
      </w:r>
      <w:r w:rsidR="002C1A42" w:rsidRPr="00CC50EC">
        <w:rPr>
          <w:b/>
        </w:rPr>
        <w:t xml:space="preserve"> </w:t>
      </w:r>
      <w:r w:rsidR="002C1A42" w:rsidRPr="002C1A42">
        <w:t>av den totala VA elförbrukningen</w:t>
      </w:r>
      <w:r>
        <w:t>).</w:t>
      </w:r>
    </w:p>
    <w:p w14:paraId="5386C71D" w14:textId="6B5BCFF5" w:rsidR="00962EB3" w:rsidRDefault="0093338D" w:rsidP="005C5AA7">
      <w:pPr>
        <w:pStyle w:val="Liststycke"/>
        <w:numPr>
          <w:ilvl w:val="0"/>
          <w:numId w:val="27"/>
        </w:numPr>
        <w:spacing w:after="120" w:line="240" w:lineRule="auto"/>
        <w:ind w:left="714" w:hanging="357"/>
        <w:contextualSpacing w:val="0"/>
      </w:pPr>
      <w:r>
        <w:t>Gå igenom</w:t>
      </w:r>
      <w:r w:rsidR="00962EB3">
        <w:t xml:space="preserve"> uppgifterna från </w:t>
      </w:r>
      <w:r w:rsidR="00962EB3" w:rsidRPr="00C41897">
        <w:t>anläggningarna som ska rapporteras i blanketterna</w:t>
      </w:r>
      <w:r>
        <w:rPr>
          <w:color w:val="FF0000"/>
        </w:rPr>
        <w:t xml:space="preserve"> </w:t>
      </w:r>
      <w:r w:rsidR="00C41897">
        <w:t xml:space="preserve">(se </w:t>
      </w:r>
      <w:r>
        <w:t xml:space="preserve">avsnitt </w:t>
      </w:r>
      <w:r w:rsidR="00C41897">
        <w:t>2</w:t>
      </w:r>
      <w:r w:rsidR="007A71DE">
        <w:t xml:space="preserve"> energianalys</w:t>
      </w:r>
      <w:r w:rsidR="00C41897">
        <w:t>).</w:t>
      </w:r>
    </w:p>
    <w:p w14:paraId="74919739" w14:textId="77777777" w:rsidR="00962EB3" w:rsidRDefault="00962EB3" w:rsidP="005C5AA7">
      <w:pPr>
        <w:spacing w:after="120" w:line="240" w:lineRule="auto"/>
      </w:pPr>
    </w:p>
    <w:p w14:paraId="106350EF" w14:textId="3C45DA52" w:rsidR="00962EB3" w:rsidRDefault="00962EB3" w:rsidP="00F36DE5">
      <w:pPr>
        <w:pStyle w:val="Rubrik3"/>
      </w:pPr>
      <w:r>
        <w:t xml:space="preserve">b) Under </w:t>
      </w:r>
      <w:r w:rsidR="00E047BE">
        <w:t>anläggningsbesöken</w:t>
      </w:r>
    </w:p>
    <w:p w14:paraId="4D24919A" w14:textId="5B47358A" w:rsidR="00962EB3" w:rsidRPr="00C41897" w:rsidRDefault="00962EB3" w:rsidP="005C5AA7">
      <w:pPr>
        <w:pStyle w:val="Liststycke"/>
        <w:numPr>
          <w:ilvl w:val="0"/>
          <w:numId w:val="12"/>
        </w:numPr>
        <w:spacing w:after="120" w:line="240" w:lineRule="auto"/>
        <w:contextualSpacing w:val="0"/>
      </w:pPr>
      <w:r w:rsidRPr="00C41897">
        <w:t>Fyll i och komplettera blanketterna f</w:t>
      </w:r>
      <w:r w:rsidR="00E047BE">
        <w:t>ör</w:t>
      </w:r>
      <w:r w:rsidRPr="00C41897">
        <w:t xml:space="preserve"> anläggningarna</w:t>
      </w:r>
      <w:r w:rsidR="0093338D">
        <w:t>.</w:t>
      </w:r>
    </w:p>
    <w:p w14:paraId="0EF2A44E" w14:textId="390C2346" w:rsidR="00962EB3" w:rsidRDefault="0093338D" w:rsidP="005C5AA7">
      <w:pPr>
        <w:pStyle w:val="Liststycke"/>
        <w:numPr>
          <w:ilvl w:val="0"/>
          <w:numId w:val="12"/>
        </w:numPr>
        <w:spacing w:after="120" w:line="240" w:lineRule="auto"/>
        <w:contextualSpacing w:val="0"/>
      </w:pPr>
      <w:r>
        <w:t xml:space="preserve">Ta fram all information som kan vara till hjälp: </w:t>
      </w:r>
      <w:r w:rsidR="00962EB3">
        <w:t>driftrapporter, foton, ledningskartor, etc.</w:t>
      </w:r>
    </w:p>
    <w:p w14:paraId="0D95F245" w14:textId="77777777" w:rsidR="00962EB3" w:rsidRDefault="00962EB3" w:rsidP="005C5AA7">
      <w:pPr>
        <w:spacing w:after="120" w:line="240" w:lineRule="auto"/>
      </w:pPr>
    </w:p>
    <w:p w14:paraId="4C7C01CE" w14:textId="21B21996" w:rsidR="00962EB3" w:rsidRDefault="00962EB3" w:rsidP="00F36DE5">
      <w:pPr>
        <w:pStyle w:val="Rubrik3"/>
      </w:pPr>
      <w:r>
        <w:t>c)</w:t>
      </w:r>
      <w:r w:rsidR="0093338D">
        <w:t xml:space="preserve"> </w:t>
      </w:r>
      <w:r>
        <w:t xml:space="preserve">Efter </w:t>
      </w:r>
      <w:r w:rsidR="00E047BE">
        <w:t>anläggningsbesöken</w:t>
      </w:r>
    </w:p>
    <w:p w14:paraId="4C5E1347" w14:textId="0AAFB992" w:rsidR="00962EB3" w:rsidRDefault="00E047BE" w:rsidP="00F36DE5">
      <w:pPr>
        <w:numPr>
          <w:ilvl w:val="0"/>
          <w:numId w:val="12"/>
        </w:numPr>
        <w:spacing w:after="120" w:line="240" w:lineRule="auto"/>
      </w:pPr>
      <w:r>
        <w:t>Gå igenom resultaten, undersök/besvara eventuella frågor som uppkommit, och komplettera</w:t>
      </w:r>
      <w:r w:rsidR="00962EB3" w:rsidRPr="00C41897">
        <w:t xml:space="preserve"> rapporten</w:t>
      </w:r>
      <w:r>
        <w:t>.</w:t>
      </w:r>
    </w:p>
    <w:p w14:paraId="501663A8" w14:textId="77777777" w:rsidR="00962EB3" w:rsidRDefault="00962EB3" w:rsidP="005C5AA7">
      <w:pPr>
        <w:spacing w:after="120" w:line="240" w:lineRule="auto"/>
      </w:pPr>
    </w:p>
    <w:p w14:paraId="05FA0E35" w14:textId="77777777" w:rsidR="00962EB3" w:rsidRDefault="00962EB3"/>
    <w:p w14:paraId="6745A961" w14:textId="3EF1DFB6" w:rsidR="00757A71" w:rsidRDefault="00962EB3" w:rsidP="00F36DE5">
      <w:pPr>
        <w:pStyle w:val="Rubrik1"/>
        <w:numPr>
          <w:ilvl w:val="0"/>
          <w:numId w:val="30"/>
        </w:numPr>
        <w:ind w:hanging="720"/>
      </w:pPr>
      <w:r w:rsidRPr="00627AB3">
        <w:br w:type="page"/>
      </w:r>
      <w:r w:rsidRPr="00627AB3">
        <w:lastRenderedPageBreak/>
        <w:t xml:space="preserve">Energianalys </w:t>
      </w:r>
    </w:p>
    <w:p w14:paraId="43E1B021" w14:textId="77777777" w:rsidR="00962EB3" w:rsidRDefault="00962EB3" w:rsidP="00A9478F">
      <w:pPr>
        <w:spacing w:after="0" w:line="240" w:lineRule="auto"/>
      </w:pPr>
      <w:r>
        <w:t>Energianalysen består av följande delar:</w:t>
      </w:r>
    </w:p>
    <w:p w14:paraId="442EB529" w14:textId="77777777" w:rsidR="00962EB3" w:rsidRDefault="00962EB3" w:rsidP="00A9478F">
      <w:pPr>
        <w:pStyle w:val="Liststycke"/>
        <w:numPr>
          <w:ilvl w:val="0"/>
          <w:numId w:val="7"/>
        </w:numPr>
        <w:spacing w:after="0" w:line="240" w:lineRule="auto"/>
        <w:contextualSpacing w:val="0"/>
      </w:pPr>
      <w:r w:rsidRPr="00627AB3">
        <w:t>Övergripande information</w:t>
      </w:r>
    </w:p>
    <w:p w14:paraId="4EE8B132" w14:textId="77777777" w:rsidR="00962EB3" w:rsidRPr="00627AB3" w:rsidRDefault="00962EB3" w:rsidP="00A9478F">
      <w:pPr>
        <w:pStyle w:val="Liststycke"/>
        <w:numPr>
          <w:ilvl w:val="0"/>
          <w:numId w:val="7"/>
        </w:numPr>
        <w:spacing w:after="0" w:line="240" w:lineRule="auto"/>
        <w:contextualSpacing w:val="0"/>
      </w:pPr>
      <w:r>
        <w:t>Beskrivning av VA systemet</w:t>
      </w:r>
    </w:p>
    <w:p w14:paraId="4FE2BA0F" w14:textId="77777777" w:rsidR="00962EB3" w:rsidRPr="00627AB3" w:rsidRDefault="00962EB3" w:rsidP="00A9478F">
      <w:pPr>
        <w:pStyle w:val="Liststycke"/>
        <w:numPr>
          <w:ilvl w:val="0"/>
          <w:numId w:val="7"/>
        </w:numPr>
        <w:spacing w:after="0" w:line="240" w:lineRule="auto"/>
        <w:contextualSpacing w:val="0"/>
      </w:pPr>
      <w:r>
        <w:t>Analys av a</w:t>
      </w:r>
      <w:r w:rsidRPr="00627AB3">
        <w:t>nläggningar</w:t>
      </w:r>
    </w:p>
    <w:p w14:paraId="4808A4B2" w14:textId="77777777" w:rsidR="00962EB3" w:rsidRDefault="00962EB3" w:rsidP="00A9478F">
      <w:pPr>
        <w:pStyle w:val="Liststycke"/>
        <w:numPr>
          <w:ilvl w:val="0"/>
          <w:numId w:val="7"/>
        </w:numPr>
        <w:spacing w:after="0" w:line="240" w:lineRule="auto"/>
        <w:contextualSpacing w:val="0"/>
      </w:pPr>
      <w:r>
        <w:t>Åtgärder för att kunna mäta</w:t>
      </w:r>
    </w:p>
    <w:p w14:paraId="07ECD235" w14:textId="7064AB4E" w:rsidR="00962EB3" w:rsidRDefault="00962EB3" w:rsidP="00F36DE5">
      <w:pPr>
        <w:pStyle w:val="Rubrik3"/>
      </w:pPr>
      <w:r w:rsidRPr="00F36ED0">
        <w:t>ÖVERGRIPPANDE INFORMATION</w:t>
      </w:r>
    </w:p>
    <w:p w14:paraId="2348E3A4" w14:textId="2EE4E028" w:rsidR="00962EB3" w:rsidRPr="00F36DE5" w:rsidRDefault="00962EB3" w:rsidP="00372132">
      <w:pPr>
        <w:pStyle w:val="Liststycke"/>
        <w:numPr>
          <w:ilvl w:val="0"/>
          <w:numId w:val="35"/>
        </w:numPr>
        <w:spacing w:after="0" w:line="240" w:lineRule="auto"/>
        <w:ind w:hanging="720"/>
        <w:rPr>
          <w:b/>
        </w:rPr>
      </w:pPr>
      <w:r w:rsidRPr="00F36DE5">
        <w:rPr>
          <w:b/>
        </w:rPr>
        <w:t>Total energiförbrukning i hela VA verksamhete</w:t>
      </w:r>
      <w:r w:rsidR="00E047BE" w:rsidRPr="00F36DE5">
        <w:rPr>
          <w:b/>
        </w:rPr>
        <w:t>n</w:t>
      </w:r>
      <w:r w:rsidRPr="00F36DE5">
        <w:rPr>
          <w:b/>
        </w:rPr>
        <w:t xml:space="preserve"> under </w:t>
      </w:r>
      <w:r w:rsidR="00E047BE" w:rsidRPr="00F36DE5">
        <w:rPr>
          <w:b/>
        </w:rPr>
        <w:t>2011:</w:t>
      </w:r>
    </w:p>
    <w:p w14:paraId="3E51E0BF" w14:textId="250C693C" w:rsidR="00962EB3" w:rsidRDefault="00F632C8" w:rsidP="00372132">
      <w:pPr>
        <w:pStyle w:val="Liststycke"/>
        <w:numPr>
          <w:ilvl w:val="0"/>
          <w:numId w:val="12"/>
        </w:numPr>
        <w:spacing w:after="0" w:line="240" w:lineRule="auto"/>
        <w:contextualSpacing w:val="0"/>
      </w:pPr>
      <w:r>
        <w:t>e</w:t>
      </w:r>
      <w:r w:rsidR="00962EB3">
        <w:t>lförbrukning i VA verksamhetet (</w:t>
      </w:r>
      <w:r>
        <w:t>allt ingår</w:t>
      </w:r>
      <w:r w:rsidR="00962EB3" w:rsidRPr="00D83BC1">
        <w:t>, pumpar, värme, ventilation, process</w:t>
      </w:r>
      <w:r>
        <w:t>er etc.</w:t>
      </w:r>
      <w:r w:rsidR="00962EB3" w:rsidRPr="00D83BC1">
        <w:t>)</w:t>
      </w:r>
    </w:p>
    <w:p w14:paraId="6627D4E1" w14:textId="3A5F154F" w:rsidR="00962EB3" w:rsidRDefault="00F632C8" w:rsidP="00372132">
      <w:pPr>
        <w:pStyle w:val="Liststycke"/>
        <w:numPr>
          <w:ilvl w:val="0"/>
          <w:numId w:val="12"/>
        </w:numPr>
        <w:spacing w:after="0" w:line="240" w:lineRule="auto"/>
        <w:ind w:left="714" w:hanging="357"/>
        <w:contextualSpacing w:val="0"/>
      </w:pPr>
      <w:r>
        <w:t>a</w:t>
      </w:r>
      <w:r w:rsidR="00962EB3" w:rsidRPr="00D83BC1">
        <w:t>n</w:t>
      </w:r>
      <w:r>
        <w:t>nan</w:t>
      </w:r>
      <w:r w:rsidR="00962EB3" w:rsidRPr="00D83BC1">
        <w:t xml:space="preserve"> energi</w:t>
      </w:r>
      <w:r>
        <w:t>användning</w:t>
      </w:r>
      <w:r w:rsidRPr="00D83BC1">
        <w:t xml:space="preserve"> </w:t>
      </w:r>
      <w:r w:rsidR="00962EB3" w:rsidRPr="00D83BC1">
        <w:t>(olja, rötgas, fjärrvärm</w:t>
      </w:r>
      <w:r>
        <w:t>e, etc.</w:t>
      </w:r>
      <w:r w:rsidR="00962EB3" w:rsidRPr="00D83BC1">
        <w:t>)</w:t>
      </w:r>
    </w:p>
    <w:p w14:paraId="211E9F3F" w14:textId="6CC14FAA" w:rsidR="00962EB3" w:rsidRPr="00F36DE5" w:rsidRDefault="00962EB3" w:rsidP="00372132">
      <w:pPr>
        <w:pStyle w:val="Liststycke"/>
        <w:numPr>
          <w:ilvl w:val="0"/>
          <w:numId w:val="32"/>
        </w:numPr>
        <w:spacing w:after="0" w:line="240" w:lineRule="auto"/>
        <w:ind w:hanging="720"/>
        <w:rPr>
          <w:b/>
        </w:rPr>
      </w:pPr>
      <w:r w:rsidRPr="00F36DE5">
        <w:rPr>
          <w:b/>
        </w:rPr>
        <w:t>Total vattenmängd 2011:</w:t>
      </w:r>
    </w:p>
    <w:p w14:paraId="2ECFEFC1" w14:textId="77777777" w:rsidR="00962EB3" w:rsidRDefault="00962EB3" w:rsidP="00372132">
      <w:pPr>
        <w:pStyle w:val="Liststycke"/>
        <w:numPr>
          <w:ilvl w:val="0"/>
          <w:numId w:val="6"/>
        </w:numPr>
        <w:spacing w:after="0" w:line="240" w:lineRule="auto"/>
        <w:contextualSpacing w:val="0"/>
      </w:pPr>
      <w:r>
        <w:t xml:space="preserve">producerad i vattenverken </w:t>
      </w:r>
    </w:p>
    <w:p w14:paraId="7A2D9DF8" w14:textId="77777777" w:rsidR="00962EB3" w:rsidRDefault="00962EB3" w:rsidP="00372132">
      <w:pPr>
        <w:pStyle w:val="Liststycke"/>
        <w:numPr>
          <w:ilvl w:val="0"/>
          <w:numId w:val="6"/>
        </w:numPr>
        <w:spacing w:after="0" w:line="240" w:lineRule="auto"/>
        <w:ind w:left="714" w:hanging="357"/>
        <w:contextualSpacing w:val="0"/>
      </w:pPr>
      <w:r w:rsidRPr="00372132">
        <w:t>totalt utgående vatten</w:t>
      </w:r>
      <w:r>
        <w:t xml:space="preserve"> från avloppsverken</w:t>
      </w:r>
    </w:p>
    <w:p w14:paraId="431231A6" w14:textId="77777777" w:rsidR="00962EB3" w:rsidRPr="00F36DE5" w:rsidRDefault="00962EB3" w:rsidP="00372132">
      <w:pPr>
        <w:pStyle w:val="Liststycke"/>
        <w:numPr>
          <w:ilvl w:val="0"/>
          <w:numId w:val="32"/>
        </w:numPr>
        <w:spacing w:after="0" w:line="240" w:lineRule="auto"/>
        <w:ind w:hanging="720"/>
        <w:rPr>
          <w:b/>
        </w:rPr>
      </w:pPr>
      <w:r w:rsidRPr="00F36DE5">
        <w:rPr>
          <w:b/>
        </w:rPr>
        <w:t xml:space="preserve">Total anslutna personer 2011: </w:t>
      </w:r>
    </w:p>
    <w:p w14:paraId="2C077F34" w14:textId="77777777" w:rsidR="00962EB3" w:rsidRDefault="00962EB3" w:rsidP="00372132">
      <w:pPr>
        <w:pStyle w:val="Liststycke"/>
        <w:numPr>
          <w:ilvl w:val="0"/>
          <w:numId w:val="6"/>
        </w:numPr>
        <w:spacing w:after="0" w:line="240" w:lineRule="auto"/>
        <w:contextualSpacing w:val="0"/>
      </w:pPr>
      <w:r>
        <w:t xml:space="preserve">i </w:t>
      </w:r>
      <w:proofErr w:type="spellStart"/>
      <w:r>
        <w:t>renvattensystem</w:t>
      </w:r>
      <w:proofErr w:type="spellEnd"/>
    </w:p>
    <w:p w14:paraId="43AA7800" w14:textId="3489CB72" w:rsidR="00D7611B" w:rsidRDefault="00962EB3" w:rsidP="00372132">
      <w:pPr>
        <w:pStyle w:val="Liststycke"/>
        <w:numPr>
          <w:ilvl w:val="0"/>
          <w:numId w:val="6"/>
        </w:numPr>
        <w:spacing w:after="0" w:line="240" w:lineRule="auto"/>
        <w:ind w:left="714" w:hanging="357"/>
        <w:contextualSpacing w:val="0"/>
      </w:pPr>
      <w:r>
        <w:t xml:space="preserve">i </w:t>
      </w:r>
      <w:r w:rsidR="004E128C">
        <w:t>avloppssystem</w:t>
      </w:r>
    </w:p>
    <w:p w14:paraId="5AF72183" w14:textId="4F1A100A" w:rsidR="00962EB3" w:rsidRPr="00F36DE5" w:rsidRDefault="00962EB3" w:rsidP="00372132">
      <w:pPr>
        <w:pStyle w:val="Liststycke"/>
        <w:numPr>
          <w:ilvl w:val="0"/>
          <w:numId w:val="32"/>
        </w:numPr>
        <w:spacing w:after="0" w:line="240" w:lineRule="auto"/>
        <w:ind w:hanging="720"/>
        <w:rPr>
          <w:b/>
        </w:rPr>
      </w:pPr>
      <w:r w:rsidRPr="00F36DE5">
        <w:rPr>
          <w:b/>
        </w:rPr>
        <w:t>An</w:t>
      </w:r>
      <w:r w:rsidR="004E128C" w:rsidRPr="00F36DE5">
        <w:rPr>
          <w:b/>
        </w:rPr>
        <w:t>l</w:t>
      </w:r>
      <w:r w:rsidRPr="00F36DE5">
        <w:rPr>
          <w:b/>
        </w:rPr>
        <w:t>äggningslista med följande information (listan ska ordnas från största elförbrukningen till minsta):</w:t>
      </w:r>
    </w:p>
    <w:p w14:paraId="7BC49577" w14:textId="77777777" w:rsidR="00D7611B" w:rsidRDefault="00D7611B" w:rsidP="00F36DE5">
      <w:pPr>
        <w:pStyle w:val="Liststycke"/>
        <w:spacing w:after="0" w:line="240" w:lineRule="auto"/>
        <w:ind w:left="360"/>
        <w:contextualSpacing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409"/>
        <w:gridCol w:w="1560"/>
        <w:gridCol w:w="2693"/>
        <w:gridCol w:w="1559"/>
      </w:tblGrid>
      <w:tr w:rsidR="004E128C" w:rsidRPr="002B167A" w14:paraId="5936B3FE" w14:textId="77777777" w:rsidTr="00F36DE5">
        <w:tc>
          <w:tcPr>
            <w:tcW w:w="426" w:type="dxa"/>
            <w:shd w:val="clear" w:color="auto" w:fill="C6D9F1" w:themeFill="text2" w:themeFillTint="33"/>
          </w:tcPr>
          <w:p w14:paraId="55CD91D4" w14:textId="77777777" w:rsidR="004E128C" w:rsidRPr="002B167A" w:rsidRDefault="004E128C" w:rsidP="00915D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4A6059CA" w14:textId="77777777" w:rsidR="004E128C" w:rsidRPr="002B167A" w:rsidRDefault="004E128C" w:rsidP="004E128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Anläggning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14:paraId="6D618A2C" w14:textId="77777777" w:rsidR="004E128C" w:rsidRPr="002B167A" w:rsidRDefault="004E128C" w:rsidP="004E128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Typ*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14:paraId="51FEBA7C" w14:textId="77777777" w:rsidR="004E128C" w:rsidRPr="002B167A" w:rsidRDefault="004E128C" w:rsidP="004E128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Elförbrukning 2011** (kWh)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344514AB" w14:textId="77777777" w:rsidR="004E128C" w:rsidRPr="002B167A" w:rsidRDefault="004E128C" w:rsidP="004E128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Kommentarer</w:t>
            </w:r>
          </w:p>
        </w:tc>
      </w:tr>
      <w:tr w:rsidR="004E128C" w:rsidRPr="00915D97" w14:paraId="2389A0BA" w14:textId="77777777" w:rsidTr="00F36DE5">
        <w:tc>
          <w:tcPr>
            <w:tcW w:w="426" w:type="dxa"/>
          </w:tcPr>
          <w:p w14:paraId="22A4093E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0A034D91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BC37670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54A37A75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E9DB731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E128C" w:rsidRPr="00915D97" w14:paraId="76736C1B" w14:textId="77777777" w:rsidTr="00F36DE5">
        <w:tc>
          <w:tcPr>
            <w:tcW w:w="426" w:type="dxa"/>
          </w:tcPr>
          <w:p w14:paraId="71E7D5CF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66026906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583EAB8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30D038A9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F1A7E7E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E128C" w:rsidRPr="00915D97" w14:paraId="1358AB9F" w14:textId="77777777" w:rsidTr="00F36DE5">
        <w:tc>
          <w:tcPr>
            <w:tcW w:w="426" w:type="dxa"/>
          </w:tcPr>
          <w:p w14:paraId="45073AD3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…</w:t>
            </w:r>
          </w:p>
        </w:tc>
        <w:tc>
          <w:tcPr>
            <w:tcW w:w="2409" w:type="dxa"/>
          </w:tcPr>
          <w:p w14:paraId="41688399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18D6157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07DC41DE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7D78D69" w14:textId="77777777" w:rsidR="004E128C" w:rsidRPr="004E128C" w:rsidRDefault="004E128C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BBCA843" w14:textId="40D3D3A1" w:rsidR="00962EB3" w:rsidRPr="00372132" w:rsidRDefault="00962EB3" w:rsidP="00A9478F">
      <w:pPr>
        <w:spacing w:after="0" w:line="240" w:lineRule="auto"/>
        <w:rPr>
          <w:sz w:val="20"/>
          <w:szCs w:val="20"/>
        </w:rPr>
      </w:pPr>
      <w:r w:rsidRPr="00372132">
        <w:rPr>
          <w:sz w:val="20"/>
          <w:szCs w:val="20"/>
        </w:rPr>
        <w:t>* Vattenverk/</w:t>
      </w:r>
      <w:r w:rsidR="00D7611B" w:rsidRPr="00372132">
        <w:rPr>
          <w:sz w:val="20"/>
          <w:szCs w:val="20"/>
        </w:rPr>
        <w:t>t</w:t>
      </w:r>
      <w:r w:rsidRPr="00372132">
        <w:rPr>
          <w:sz w:val="20"/>
          <w:szCs w:val="20"/>
        </w:rPr>
        <w:t>ryckstegringstation/</w:t>
      </w:r>
      <w:r w:rsidR="00D7611B" w:rsidRPr="00372132">
        <w:rPr>
          <w:sz w:val="20"/>
          <w:szCs w:val="20"/>
        </w:rPr>
        <w:t>a</w:t>
      </w:r>
      <w:r w:rsidRPr="00372132">
        <w:rPr>
          <w:sz w:val="20"/>
          <w:szCs w:val="20"/>
        </w:rPr>
        <w:t>vloppspumpstation</w:t>
      </w:r>
      <w:r w:rsidR="00D7611B" w:rsidRPr="00372132">
        <w:rPr>
          <w:sz w:val="20"/>
          <w:szCs w:val="20"/>
        </w:rPr>
        <w:t>/r</w:t>
      </w:r>
      <w:r w:rsidRPr="00372132">
        <w:rPr>
          <w:sz w:val="20"/>
          <w:szCs w:val="20"/>
        </w:rPr>
        <w:t>eningsverk</w:t>
      </w:r>
    </w:p>
    <w:p w14:paraId="1F8FE058" w14:textId="2C3A33FD" w:rsidR="00962EB3" w:rsidRPr="00372132" w:rsidRDefault="00962EB3" w:rsidP="00A9478F">
      <w:pPr>
        <w:spacing w:after="0" w:line="240" w:lineRule="auto"/>
        <w:rPr>
          <w:sz w:val="20"/>
          <w:szCs w:val="20"/>
        </w:rPr>
      </w:pPr>
      <w:r w:rsidRPr="00372132">
        <w:rPr>
          <w:sz w:val="20"/>
          <w:szCs w:val="20"/>
        </w:rPr>
        <w:t>**Ingår allt, pumpar, värme, ventilation, process, belysning</w:t>
      </w:r>
      <w:r w:rsidR="00C13497" w:rsidRPr="00372132">
        <w:rPr>
          <w:sz w:val="20"/>
          <w:szCs w:val="20"/>
        </w:rPr>
        <w:t xml:space="preserve">, </w:t>
      </w:r>
      <w:proofErr w:type="spellStart"/>
      <w:r w:rsidR="00C13497" w:rsidRPr="00372132">
        <w:rPr>
          <w:sz w:val="20"/>
          <w:szCs w:val="20"/>
        </w:rPr>
        <w:t>rtc</w:t>
      </w:r>
      <w:proofErr w:type="spellEnd"/>
      <w:r w:rsidR="00C13497" w:rsidRPr="00372132">
        <w:rPr>
          <w:sz w:val="20"/>
          <w:szCs w:val="20"/>
        </w:rPr>
        <w:t>.</w:t>
      </w:r>
    </w:p>
    <w:p w14:paraId="6D9E46D0" w14:textId="77777777" w:rsidR="00962EB3" w:rsidRDefault="00962EB3" w:rsidP="00A9478F">
      <w:pPr>
        <w:spacing w:after="0" w:line="240" w:lineRule="auto"/>
      </w:pPr>
    </w:p>
    <w:p w14:paraId="6C0F9844" w14:textId="77777777" w:rsidR="00962EB3" w:rsidRPr="00F36ED0" w:rsidRDefault="00962EB3" w:rsidP="00F36DE5">
      <w:pPr>
        <w:pStyle w:val="Rubrik3"/>
      </w:pPr>
      <w:r>
        <w:t>VA SYSTEM BESKRIVNING</w:t>
      </w:r>
    </w:p>
    <w:p w14:paraId="2D51488A" w14:textId="4FE93F49" w:rsidR="00962EB3" w:rsidRDefault="00962EB3" w:rsidP="00F36DE5">
      <w:pPr>
        <w:pStyle w:val="Liststycke"/>
        <w:numPr>
          <w:ilvl w:val="0"/>
          <w:numId w:val="34"/>
        </w:numPr>
        <w:spacing w:after="0" w:line="240" w:lineRule="auto"/>
      </w:pPr>
      <w:r>
        <w:t>Översiktskarta med placering av anläggningarna</w:t>
      </w:r>
    </w:p>
    <w:p w14:paraId="225895E6" w14:textId="4BC5C254" w:rsidR="00962EB3" w:rsidRDefault="00962EB3" w:rsidP="00F36DE5">
      <w:pPr>
        <w:pStyle w:val="Liststycke"/>
        <w:numPr>
          <w:ilvl w:val="0"/>
          <w:numId w:val="34"/>
        </w:numPr>
        <w:spacing w:after="0" w:line="240" w:lineRule="auto"/>
      </w:pPr>
      <w:r>
        <w:t xml:space="preserve">Flödesschema för </w:t>
      </w:r>
      <w:r w:rsidR="00F632C8">
        <w:t>v</w:t>
      </w:r>
      <w:r>
        <w:t>attenförsörjning (</w:t>
      </w:r>
      <w:proofErr w:type="spellStart"/>
      <w:r>
        <w:t>renvatten</w:t>
      </w:r>
      <w:proofErr w:type="spellEnd"/>
      <w:r>
        <w:t>)</w:t>
      </w:r>
    </w:p>
    <w:p w14:paraId="3B7B6223" w14:textId="74A00BF0" w:rsidR="00962EB3" w:rsidRDefault="00962EB3" w:rsidP="00F36DE5">
      <w:pPr>
        <w:pStyle w:val="Liststycke"/>
        <w:numPr>
          <w:ilvl w:val="0"/>
          <w:numId w:val="34"/>
        </w:numPr>
        <w:spacing w:after="0" w:line="240" w:lineRule="auto"/>
      </w:pPr>
      <w:r>
        <w:t xml:space="preserve">Flödesschema för </w:t>
      </w:r>
      <w:r w:rsidR="00F632C8">
        <w:t>a</w:t>
      </w:r>
      <w:r>
        <w:t>vlo</w:t>
      </w:r>
      <w:r w:rsidR="00F632C8">
        <w:t>p</w:t>
      </w:r>
      <w:r>
        <w:t>pshantering (spillvatten)</w:t>
      </w:r>
    </w:p>
    <w:p w14:paraId="07709A6E" w14:textId="77777777" w:rsidR="00962EB3" w:rsidRDefault="00962EB3" w:rsidP="00A9478F">
      <w:pPr>
        <w:spacing w:after="0" w:line="240" w:lineRule="auto"/>
      </w:pPr>
    </w:p>
    <w:p w14:paraId="05E12CE8" w14:textId="77777777" w:rsidR="00962EB3" w:rsidRDefault="00962EB3" w:rsidP="00F36DE5">
      <w:pPr>
        <w:pStyle w:val="Rubrik3"/>
      </w:pPr>
      <w:r>
        <w:t>A</w:t>
      </w:r>
      <w:r w:rsidR="00C41897">
        <w:t>NALYS AV A</w:t>
      </w:r>
      <w:r>
        <w:t>NLÄGGNINGAR</w:t>
      </w:r>
    </w:p>
    <w:p w14:paraId="2A846393" w14:textId="0A96CF63" w:rsidR="00962EB3" w:rsidRDefault="00962EB3" w:rsidP="00F36ED0">
      <w:pPr>
        <w:spacing w:after="0" w:line="240" w:lineRule="auto"/>
      </w:pPr>
      <w:r>
        <w:t xml:space="preserve">Här ska vi analysera de viktigaste </w:t>
      </w:r>
      <w:r w:rsidR="002C1A42">
        <w:t>anläggningar</w:t>
      </w:r>
      <w:r>
        <w:t xml:space="preserve"> </w:t>
      </w:r>
      <w:r w:rsidRPr="002C1A42">
        <w:t xml:space="preserve">de som förbrukar </w:t>
      </w:r>
      <w:r w:rsidR="002C1A42" w:rsidRPr="002C1A42">
        <w:t>c</w:t>
      </w:r>
      <w:r w:rsidR="002C1A42" w:rsidRPr="00C13497">
        <w:t>:</w:t>
      </w:r>
      <w:r w:rsidR="00C13497">
        <w:t xml:space="preserve">a </w:t>
      </w:r>
      <w:r w:rsidR="00C13497">
        <w:rPr>
          <w:b/>
        </w:rPr>
        <w:t>2/3</w:t>
      </w:r>
      <w:r w:rsidR="00B64B73">
        <w:rPr>
          <w:b/>
        </w:rPr>
        <w:t xml:space="preserve"> </w:t>
      </w:r>
      <w:r w:rsidR="00B64B73">
        <w:t>a</w:t>
      </w:r>
      <w:r w:rsidR="002C1A42" w:rsidRPr="002C1A42">
        <w:t>v den totala VA elförbrukningen</w:t>
      </w:r>
      <w:r>
        <w:t xml:space="preserve">). </w:t>
      </w:r>
      <w:r w:rsidR="004E128C" w:rsidRPr="004E128C">
        <w:rPr>
          <w:b/>
        </w:rPr>
        <w:t>Blanketten</w:t>
      </w:r>
      <w:r w:rsidR="004E128C">
        <w:t xml:space="preserve"> som ska fyllas i finns i nästa sida</w:t>
      </w:r>
      <w:r w:rsidR="00C13497">
        <w:t>.</w:t>
      </w:r>
      <w:r w:rsidR="004E128C">
        <w:t xml:space="preserve">  </w:t>
      </w:r>
      <w:r>
        <w:t>Uppgifterna som ska rapporteras är</w:t>
      </w:r>
      <w:r w:rsidR="00C13497">
        <w:t>:</w:t>
      </w:r>
    </w:p>
    <w:p w14:paraId="33ECC715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Allmän information</w:t>
      </w:r>
    </w:p>
    <w:p w14:paraId="1D9E51D0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Egenskaper av elmätarna</w:t>
      </w:r>
    </w:p>
    <w:p w14:paraId="5DB56297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Egenskaper av flödesmätarna</w:t>
      </w:r>
    </w:p>
    <w:p w14:paraId="12942661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Egenskaper av pumparna</w:t>
      </w:r>
    </w:p>
    <w:p w14:paraId="589123D0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Övriga element</w:t>
      </w:r>
    </w:p>
    <w:p w14:paraId="5317D4D4" w14:textId="77777777" w:rsidR="00962EB3" w:rsidRDefault="00962EB3" w:rsidP="00A9478F">
      <w:pPr>
        <w:pStyle w:val="Liststycke"/>
        <w:numPr>
          <w:ilvl w:val="0"/>
          <w:numId w:val="6"/>
        </w:numPr>
        <w:spacing w:after="0" w:line="240" w:lineRule="auto"/>
      </w:pPr>
      <w:r>
        <w:t>Foton</w:t>
      </w:r>
    </w:p>
    <w:p w14:paraId="1B135D1B" w14:textId="77777777" w:rsidR="00962EB3" w:rsidRDefault="00962EB3" w:rsidP="00F36DE5">
      <w:pPr>
        <w:pStyle w:val="Rubrik3"/>
      </w:pPr>
      <w:r>
        <w:t>ÅTGÄRDER FÖR ATT KUNNA MÄTA</w:t>
      </w:r>
    </w:p>
    <w:p w14:paraId="50E783B7" w14:textId="77777777" w:rsidR="00962EB3" w:rsidRDefault="00962EB3" w:rsidP="004E128C">
      <w:pPr>
        <w:spacing w:after="120" w:line="240" w:lineRule="auto"/>
      </w:pPr>
      <w:r>
        <w:t>Anläggningar som ska mätas och åtgärder som behövs för att kunna mäta. Exempel: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1709"/>
        <w:gridCol w:w="2477"/>
        <w:gridCol w:w="4111"/>
      </w:tblGrid>
      <w:tr w:rsidR="00962EB3" w:rsidRPr="002B167A" w14:paraId="360ACB4B" w14:textId="77777777" w:rsidTr="00F36DE5">
        <w:tc>
          <w:tcPr>
            <w:tcW w:w="458" w:type="dxa"/>
            <w:shd w:val="clear" w:color="auto" w:fill="C6D9F1" w:themeFill="text2" w:themeFillTint="33"/>
          </w:tcPr>
          <w:p w14:paraId="5CB4D214" w14:textId="77777777" w:rsidR="00962EB3" w:rsidRPr="002B167A" w:rsidRDefault="00962EB3" w:rsidP="00915D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1709" w:type="dxa"/>
            <w:shd w:val="clear" w:color="auto" w:fill="C6D9F1" w:themeFill="text2" w:themeFillTint="33"/>
          </w:tcPr>
          <w:p w14:paraId="1FEC37DD" w14:textId="77777777" w:rsidR="00962EB3" w:rsidRPr="002B167A" w:rsidRDefault="00962EB3" w:rsidP="00915D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Anläggning</w:t>
            </w:r>
          </w:p>
        </w:tc>
        <w:tc>
          <w:tcPr>
            <w:tcW w:w="2477" w:type="dxa"/>
            <w:shd w:val="clear" w:color="auto" w:fill="C6D9F1" w:themeFill="text2" w:themeFillTint="33"/>
          </w:tcPr>
          <w:p w14:paraId="4427D0A8" w14:textId="77777777" w:rsidR="00962EB3" w:rsidRPr="002B167A" w:rsidRDefault="00962EB3" w:rsidP="00915D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Flödesmätning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467C9FC9" w14:textId="77777777" w:rsidR="00962EB3" w:rsidRPr="002B167A" w:rsidRDefault="00962EB3" w:rsidP="00915D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167A">
              <w:rPr>
                <w:b/>
                <w:sz w:val="20"/>
                <w:szCs w:val="20"/>
              </w:rPr>
              <w:t>Elmätning</w:t>
            </w:r>
          </w:p>
        </w:tc>
      </w:tr>
      <w:tr w:rsidR="00962EB3" w:rsidRPr="00915D97" w14:paraId="15134668" w14:textId="77777777" w:rsidTr="004E128C">
        <w:tc>
          <w:tcPr>
            <w:tcW w:w="458" w:type="dxa"/>
          </w:tcPr>
          <w:p w14:paraId="5725DDF4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1</w:t>
            </w:r>
          </w:p>
        </w:tc>
        <w:tc>
          <w:tcPr>
            <w:tcW w:w="1709" w:type="dxa"/>
          </w:tcPr>
          <w:p w14:paraId="62C0AE15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7" w:type="dxa"/>
          </w:tcPr>
          <w:p w14:paraId="14E350AB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OK</w:t>
            </w:r>
          </w:p>
        </w:tc>
        <w:tc>
          <w:tcPr>
            <w:tcW w:w="4111" w:type="dxa"/>
          </w:tcPr>
          <w:p w14:paraId="6F9A7F51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 xml:space="preserve">Installera amper- och drifttimmar mätare </w:t>
            </w:r>
          </w:p>
        </w:tc>
      </w:tr>
      <w:tr w:rsidR="00962EB3" w:rsidRPr="00915D97" w14:paraId="114DCB57" w14:textId="77777777" w:rsidTr="004E128C">
        <w:tc>
          <w:tcPr>
            <w:tcW w:w="458" w:type="dxa"/>
          </w:tcPr>
          <w:p w14:paraId="1F80C08D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2</w:t>
            </w:r>
          </w:p>
        </w:tc>
        <w:tc>
          <w:tcPr>
            <w:tcW w:w="1709" w:type="dxa"/>
          </w:tcPr>
          <w:p w14:paraId="2967A09D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7" w:type="dxa"/>
          </w:tcPr>
          <w:p w14:paraId="07897424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Installera flödesmätare</w:t>
            </w:r>
          </w:p>
        </w:tc>
        <w:tc>
          <w:tcPr>
            <w:tcW w:w="4111" w:type="dxa"/>
          </w:tcPr>
          <w:p w14:paraId="3F393908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Installera amper- och drifttimmar mätare</w:t>
            </w:r>
          </w:p>
        </w:tc>
      </w:tr>
      <w:tr w:rsidR="00962EB3" w:rsidRPr="00915D97" w14:paraId="4CDA74BE" w14:textId="77777777" w:rsidTr="004E128C">
        <w:tc>
          <w:tcPr>
            <w:tcW w:w="458" w:type="dxa"/>
          </w:tcPr>
          <w:p w14:paraId="707E7D81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…</w:t>
            </w:r>
          </w:p>
        </w:tc>
        <w:tc>
          <w:tcPr>
            <w:tcW w:w="1709" w:type="dxa"/>
          </w:tcPr>
          <w:p w14:paraId="3FA1A0D8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7" w:type="dxa"/>
          </w:tcPr>
          <w:p w14:paraId="36A4565C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OK</w:t>
            </w:r>
          </w:p>
        </w:tc>
        <w:tc>
          <w:tcPr>
            <w:tcW w:w="4111" w:type="dxa"/>
          </w:tcPr>
          <w:p w14:paraId="5991E3BB" w14:textId="77777777" w:rsidR="00962EB3" w:rsidRPr="004E128C" w:rsidRDefault="00962EB3" w:rsidP="00915D97">
            <w:pPr>
              <w:spacing w:after="0" w:line="240" w:lineRule="auto"/>
              <w:rPr>
                <w:sz w:val="20"/>
                <w:szCs w:val="20"/>
              </w:rPr>
            </w:pPr>
            <w:r w:rsidRPr="004E128C">
              <w:rPr>
                <w:sz w:val="20"/>
                <w:szCs w:val="20"/>
              </w:rPr>
              <w:t>Installera elmätare för pumpning</w:t>
            </w:r>
          </w:p>
        </w:tc>
      </w:tr>
    </w:tbl>
    <w:p w14:paraId="73BD87DE" w14:textId="77777777" w:rsidR="00962EB3" w:rsidRDefault="00962EB3"/>
    <w:p w14:paraId="4912509A" w14:textId="77777777" w:rsidR="00962EB3" w:rsidRDefault="00962EB3">
      <w:pPr>
        <w:sectPr w:rsidR="00962EB3" w:rsidSect="00A02314"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4252"/>
        <w:gridCol w:w="1667"/>
      </w:tblGrid>
      <w:tr w:rsidR="00962EB3" w:rsidRPr="00D30F48" w14:paraId="29DAA6C7" w14:textId="77777777" w:rsidTr="00F36DE5">
        <w:trPr>
          <w:trHeight w:val="425"/>
        </w:trPr>
        <w:tc>
          <w:tcPr>
            <w:tcW w:w="7621" w:type="dxa"/>
            <w:gridSpan w:val="2"/>
            <w:shd w:val="clear" w:color="auto" w:fill="C6D9F1" w:themeFill="text2" w:themeFillTint="33"/>
            <w:vAlign w:val="center"/>
          </w:tcPr>
          <w:p w14:paraId="5EAAEEA6" w14:textId="77777777" w:rsidR="00962EB3" w:rsidRPr="00D30F48" w:rsidRDefault="00962EB3" w:rsidP="00915D9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36DE5">
              <w:rPr>
                <w:b/>
              </w:rPr>
              <w:lastRenderedPageBreak/>
              <w:t xml:space="preserve">Anläggningsnamn: </w:t>
            </w:r>
          </w:p>
        </w:tc>
        <w:tc>
          <w:tcPr>
            <w:tcW w:w="1667" w:type="dxa"/>
            <w:shd w:val="clear" w:color="auto" w:fill="C6D9F1" w:themeFill="text2" w:themeFillTint="33"/>
            <w:vAlign w:val="center"/>
          </w:tcPr>
          <w:p w14:paraId="5E9233D0" w14:textId="77777777" w:rsidR="00962EB3" w:rsidRPr="00D30F48" w:rsidRDefault="00962EB3" w:rsidP="00915D9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36DE5">
              <w:rPr>
                <w:b/>
              </w:rPr>
              <w:t xml:space="preserve">Nummer: </w:t>
            </w:r>
          </w:p>
        </w:tc>
      </w:tr>
      <w:tr w:rsidR="00962EB3" w:rsidRPr="00915D97" w14:paraId="70BF6E41" w14:textId="77777777" w:rsidTr="00915D97">
        <w:trPr>
          <w:trHeight w:val="264"/>
        </w:trPr>
        <w:tc>
          <w:tcPr>
            <w:tcW w:w="9288" w:type="dxa"/>
            <w:gridSpan w:val="3"/>
            <w:tcBorders>
              <w:left w:val="nil"/>
              <w:right w:val="nil"/>
            </w:tcBorders>
            <w:vAlign w:val="center"/>
          </w:tcPr>
          <w:p w14:paraId="443CEF91" w14:textId="77777777" w:rsidR="00962EB3" w:rsidRPr="00915D97" w:rsidRDefault="00962EB3" w:rsidP="00915D97">
            <w:pPr>
              <w:spacing w:after="0" w:line="240" w:lineRule="auto"/>
              <w:rPr>
                <w:i/>
              </w:rPr>
            </w:pPr>
          </w:p>
        </w:tc>
      </w:tr>
      <w:tr w:rsidR="00962EB3" w:rsidRPr="00D30F48" w14:paraId="3FC681AD" w14:textId="77777777" w:rsidTr="00915D97">
        <w:trPr>
          <w:trHeight w:val="545"/>
        </w:trPr>
        <w:tc>
          <w:tcPr>
            <w:tcW w:w="9288" w:type="dxa"/>
            <w:gridSpan w:val="3"/>
            <w:vAlign w:val="center"/>
          </w:tcPr>
          <w:p w14:paraId="7AF5B8FB" w14:textId="23476BA6" w:rsidR="00962EB3" w:rsidRPr="00D30F48" w:rsidRDefault="00962EB3" w:rsidP="00915D97">
            <w:pPr>
              <w:spacing w:after="0" w:line="240" w:lineRule="auto"/>
            </w:pPr>
            <w:proofErr w:type="gramStart"/>
            <w:r w:rsidRPr="00F36DE5">
              <w:t xml:space="preserve">Typ:  </w:t>
            </w:r>
            <w:r w:rsidRPr="00D30F48">
              <w:t xml:space="preserve"> </w:t>
            </w:r>
            <w:sdt>
              <w:sdtPr>
                <w:id w:val="918685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F632C8" w:rsidRPr="00D30F48">
                  <w:rPr>
                    <w:rFonts w:ascii="MS Gothic" w:eastAsia="MS Gothic"/>
                  </w:rPr>
                  <w:t>☐</w:t>
                </w:r>
              </w:sdtContent>
            </w:sdt>
            <w:r w:rsidRPr="00D30F48">
              <w:t xml:space="preserve"> </w:t>
            </w:r>
            <w:r w:rsidR="00750C72">
              <w:t xml:space="preserve">   </w:t>
            </w:r>
            <w:r w:rsidRPr="00D30F48">
              <w:t>Vattenverk</w:t>
            </w:r>
            <w:r w:rsidR="00F632C8" w:rsidRPr="00D30F48">
              <w:t xml:space="preserve">   </w:t>
            </w:r>
            <w:sdt>
              <w:sdtPr>
                <w:id w:val="1275590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2C8" w:rsidRPr="00D30F4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2C8" w:rsidRPr="00D30F48">
              <w:t xml:space="preserve"> </w:t>
            </w:r>
            <w:r w:rsidRPr="00D30F48">
              <w:t>Tryckstegringstation</w:t>
            </w:r>
            <w:r w:rsidR="00F632C8" w:rsidRPr="00D30F48">
              <w:t xml:space="preserve">  </w:t>
            </w:r>
            <w:r w:rsidRPr="00D30F48">
              <w:t xml:space="preserve">  </w:t>
            </w:r>
            <w:sdt>
              <w:sdtPr>
                <w:id w:val="108341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2C8" w:rsidRPr="00D30F4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2C8" w:rsidRPr="00D30F48">
              <w:t xml:space="preserve"> </w:t>
            </w:r>
            <w:r w:rsidRPr="00D30F48">
              <w:t>Avloppspumpstation</w:t>
            </w:r>
            <w:r w:rsidR="00F632C8" w:rsidRPr="00D30F48">
              <w:t xml:space="preserve">  </w:t>
            </w:r>
            <w:r w:rsidRPr="00D30F48">
              <w:t xml:space="preserve">  </w:t>
            </w:r>
            <w:sdt>
              <w:sdtPr>
                <w:id w:val="1656485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2C8" w:rsidRPr="00D30F48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632C8" w:rsidRPr="00D30F48">
              <w:t xml:space="preserve"> </w:t>
            </w:r>
            <w:r w:rsidRPr="00D30F48">
              <w:t>Reningsverk</w:t>
            </w:r>
          </w:p>
        </w:tc>
      </w:tr>
      <w:tr w:rsidR="00962EB3" w:rsidRPr="00D30F48" w14:paraId="1085A9AE" w14:textId="77777777" w:rsidTr="00915D97">
        <w:trPr>
          <w:trHeight w:val="411"/>
        </w:trPr>
        <w:tc>
          <w:tcPr>
            <w:tcW w:w="3369" w:type="dxa"/>
            <w:vAlign w:val="center"/>
          </w:tcPr>
          <w:p w14:paraId="3D699381" w14:textId="77777777" w:rsidR="00962EB3" w:rsidRPr="00D30F48" w:rsidRDefault="00962EB3" w:rsidP="00915D97">
            <w:pPr>
              <w:spacing w:after="0" w:line="240" w:lineRule="auto"/>
            </w:pPr>
            <w:r w:rsidRPr="00F36DE5">
              <w:t>Elförbrukning 2011: kWh</w:t>
            </w:r>
          </w:p>
        </w:tc>
        <w:tc>
          <w:tcPr>
            <w:tcW w:w="5919" w:type="dxa"/>
            <w:gridSpan w:val="2"/>
            <w:vAlign w:val="center"/>
          </w:tcPr>
          <w:p w14:paraId="164C848C" w14:textId="142BBCA6" w:rsidR="00962EB3" w:rsidRPr="00D30F48" w:rsidRDefault="00962EB3">
            <w:pPr>
              <w:spacing w:after="0" w:line="240" w:lineRule="auto"/>
            </w:pPr>
            <w:r w:rsidRPr="00F36DE5">
              <w:t xml:space="preserve">Datum </w:t>
            </w:r>
            <w:r w:rsidR="00D30F48" w:rsidRPr="00F36DE5">
              <w:t xml:space="preserve">anläggningen </w:t>
            </w:r>
            <w:r w:rsidRPr="00F36DE5">
              <w:t>besöktes: 2012-</w:t>
            </w:r>
          </w:p>
        </w:tc>
      </w:tr>
      <w:tr w:rsidR="00962EB3" w:rsidRPr="00D30F48" w14:paraId="7AB909AE" w14:textId="77777777" w:rsidTr="00915D97">
        <w:trPr>
          <w:trHeight w:val="295"/>
        </w:trPr>
        <w:tc>
          <w:tcPr>
            <w:tcW w:w="9288" w:type="dxa"/>
            <w:gridSpan w:val="3"/>
          </w:tcPr>
          <w:p w14:paraId="72CB423D" w14:textId="6CF0FAFA" w:rsidR="00962EB3" w:rsidRPr="00D30F48" w:rsidRDefault="00962EB3" w:rsidP="00915D97">
            <w:pPr>
              <w:spacing w:after="0" w:line="240" w:lineRule="auto"/>
            </w:pPr>
            <w:r w:rsidRPr="00F36DE5">
              <w:t>Antal hus/lägenhet/övriga byggnader inom pumpens tillrinningsområde</w:t>
            </w:r>
            <w:r w:rsidR="00D30F48" w:rsidRPr="00D30F48">
              <w:rPr>
                <w:sz w:val="18"/>
                <w:szCs w:val="18"/>
              </w:rPr>
              <w:t xml:space="preserve"> </w:t>
            </w:r>
            <w:r w:rsidRPr="00F36DE5">
              <w:rPr>
                <w:sz w:val="18"/>
                <w:szCs w:val="18"/>
              </w:rPr>
              <w:t>(bara för avloppspumpstation och reningsverk)</w:t>
            </w:r>
            <w:r w:rsidRPr="00D30F48">
              <w:t xml:space="preserve">:  </w:t>
            </w:r>
          </w:p>
        </w:tc>
      </w:tr>
      <w:tr w:rsidR="00962EB3" w:rsidRPr="00D30F48" w14:paraId="1E2D4D37" w14:textId="77777777" w:rsidTr="00915D97">
        <w:tc>
          <w:tcPr>
            <w:tcW w:w="9288" w:type="dxa"/>
            <w:gridSpan w:val="3"/>
          </w:tcPr>
          <w:p w14:paraId="27B54B3A" w14:textId="73D93E61" w:rsidR="00962EB3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r w:rsidRPr="00F36DE5">
              <w:t>Kommentarer</w:t>
            </w:r>
            <w:r w:rsidRPr="00D30F48">
              <w:t xml:space="preserve">: </w:t>
            </w:r>
            <w:r w:rsidRPr="00F36DE5">
              <w:rPr>
                <w:sz w:val="18"/>
                <w:szCs w:val="18"/>
              </w:rPr>
              <w:t>(t.ex. ange om det finns stor potential för att bespara energi)</w:t>
            </w:r>
          </w:p>
          <w:p w14:paraId="51218332" w14:textId="77777777" w:rsidR="00065030" w:rsidRPr="00F36DE5" w:rsidRDefault="00065030" w:rsidP="00915D97">
            <w:pPr>
              <w:spacing w:after="0" w:line="240" w:lineRule="auto"/>
              <w:rPr>
                <w:sz w:val="18"/>
                <w:szCs w:val="18"/>
              </w:rPr>
            </w:pPr>
          </w:p>
          <w:p w14:paraId="7113C303" w14:textId="77777777" w:rsidR="00962EB3" w:rsidRPr="00D30F48" w:rsidRDefault="00962EB3" w:rsidP="00915D97">
            <w:pPr>
              <w:spacing w:after="0" w:line="240" w:lineRule="auto"/>
            </w:pPr>
          </w:p>
        </w:tc>
      </w:tr>
    </w:tbl>
    <w:p w14:paraId="4AF80C06" w14:textId="77777777" w:rsidR="00962EB3" w:rsidRPr="007918EC" w:rsidRDefault="00962EB3" w:rsidP="008B0BD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1701"/>
        <w:gridCol w:w="5276"/>
      </w:tblGrid>
      <w:tr w:rsidR="00962EB3" w:rsidRPr="00D30F48" w14:paraId="6C1852C0" w14:textId="77777777" w:rsidTr="00F36DE5">
        <w:tc>
          <w:tcPr>
            <w:tcW w:w="9212" w:type="dxa"/>
            <w:gridSpan w:val="3"/>
            <w:shd w:val="clear" w:color="auto" w:fill="C6D9F1" w:themeFill="text2" w:themeFillTint="33"/>
          </w:tcPr>
          <w:p w14:paraId="28F2223D" w14:textId="77777777" w:rsidR="00962EB3" w:rsidRPr="00F36DE5" w:rsidRDefault="00962EB3" w:rsidP="00915D97">
            <w:pPr>
              <w:spacing w:after="0" w:line="240" w:lineRule="auto"/>
              <w:jc w:val="center"/>
              <w:rPr>
                <w:b/>
              </w:rPr>
            </w:pPr>
            <w:r w:rsidRPr="00F36DE5">
              <w:rPr>
                <w:b/>
              </w:rPr>
              <w:t>Flödesmätare</w:t>
            </w:r>
          </w:p>
        </w:tc>
      </w:tr>
      <w:tr w:rsidR="00962EB3" w:rsidRPr="00915D97" w14:paraId="1889057C" w14:textId="77777777" w:rsidTr="00915D97">
        <w:tc>
          <w:tcPr>
            <w:tcW w:w="2235" w:type="dxa"/>
          </w:tcPr>
          <w:p w14:paraId="7C2B92B9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Referens: </w:t>
            </w:r>
          </w:p>
        </w:tc>
        <w:tc>
          <w:tcPr>
            <w:tcW w:w="6977" w:type="dxa"/>
            <w:gridSpan w:val="2"/>
          </w:tcPr>
          <w:p w14:paraId="2EA8B087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Modell: </w:t>
            </w:r>
          </w:p>
        </w:tc>
      </w:tr>
      <w:tr w:rsidR="00962EB3" w:rsidRPr="00915D97" w14:paraId="3B6EF428" w14:textId="77777777" w:rsidTr="00F36DE5">
        <w:tc>
          <w:tcPr>
            <w:tcW w:w="2235" w:type="dxa"/>
          </w:tcPr>
          <w:p w14:paraId="5BA422BD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Klass. </w:t>
            </w:r>
          </w:p>
        </w:tc>
        <w:tc>
          <w:tcPr>
            <w:tcW w:w="1701" w:type="dxa"/>
          </w:tcPr>
          <w:p w14:paraId="42D58B72" w14:textId="77777777" w:rsidR="00962EB3" w:rsidRPr="00D30F48" w:rsidRDefault="00962EB3" w:rsidP="00915D97">
            <w:pPr>
              <w:spacing w:after="0" w:line="240" w:lineRule="auto"/>
            </w:pPr>
            <w:r w:rsidRPr="00D30F48">
              <w:t xml:space="preserve">Ålder: </w:t>
            </w:r>
          </w:p>
        </w:tc>
        <w:tc>
          <w:tcPr>
            <w:tcW w:w="5276" w:type="dxa"/>
          </w:tcPr>
          <w:p w14:paraId="155365A4" w14:textId="514747D4" w:rsidR="00962EB3" w:rsidRPr="00D30F48" w:rsidRDefault="00962EB3" w:rsidP="00915D97">
            <w:pPr>
              <w:spacing w:after="0" w:line="240" w:lineRule="auto"/>
            </w:pPr>
            <w:r w:rsidRPr="00F36DE5">
              <w:t>Behöv</w:t>
            </w:r>
            <w:r w:rsidR="00D30F48">
              <w:t>er</w:t>
            </w:r>
            <w:r w:rsidRPr="00F36DE5">
              <w:t xml:space="preserve"> kalibreras eller bytas?</w:t>
            </w:r>
            <w:r w:rsidR="00D30F48">
              <w:t xml:space="preserve">  </w:t>
            </w:r>
            <w:r w:rsidR="00D30F48" w:rsidRPr="00D30F48">
              <w:t xml:space="preserve"> </w:t>
            </w:r>
            <w:sdt>
              <w:sdtPr>
                <w:id w:val="-1778789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0F48" w:rsidRPr="00D30F48">
              <w:t xml:space="preserve"> </w:t>
            </w:r>
            <w:proofErr w:type="gramStart"/>
            <w:r w:rsidRPr="00D30F48">
              <w:t>JA</w:t>
            </w:r>
            <w:r w:rsidR="00D30F48" w:rsidRPr="00D30F48">
              <w:t xml:space="preserve">           </w:t>
            </w:r>
            <w:sdt>
              <w:sdtPr>
                <w:id w:val="170305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EC2B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0F48" w:rsidRPr="00D30F48">
              <w:t xml:space="preserve">  </w:t>
            </w:r>
            <w:r w:rsidRPr="00D30F48">
              <w:t>NEJ</w:t>
            </w:r>
          </w:p>
        </w:tc>
      </w:tr>
      <w:tr w:rsidR="00962EB3" w:rsidRPr="00915D97" w14:paraId="212CB955" w14:textId="77777777" w:rsidTr="00915D97">
        <w:tc>
          <w:tcPr>
            <w:tcW w:w="3936" w:type="dxa"/>
            <w:gridSpan w:val="2"/>
          </w:tcPr>
          <w:p w14:paraId="2A99897C" w14:textId="77777777" w:rsidR="00962EB3" w:rsidRPr="00D30F48" w:rsidRDefault="00962EB3" w:rsidP="00915D97">
            <w:pPr>
              <w:spacing w:after="0" w:line="240" w:lineRule="auto"/>
            </w:pPr>
            <w:r w:rsidRPr="00F36DE5">
              <w:t>Avläsning: manuell/automatisk</w:t>
            </w:r>
          </w:p>
        </w:tc>
        <w:tc>
          <w:tcPr>
            <w:tcW w:w="5276" w:type="dxa"/>
          </w:tcPr>
          <w:p w14:paraId="5F3C238D" w14:textId="08B5F440" w:rsidR="00962EB3" w:rsidRPr="00D30F48" w:rsidRDefault="00962EB3" w:rsidP="00915D97">
            <w:pPr>
              <w:spacing w:after="0" w:line="240" w:lineRule="auto"/>
            </w:pPr>
            <w:r w:rsidRPr="00F36DE5">
              <w:t xml:space="preserve">Avläsning </w:t>
            </w:r>
            <w:r w:rsidR="00D30F48" w:rsidRPr="00F36DE5">
              <w:t>vid besök</w:t>
            </w:r>
            <w:r w:rsidRPr="00F36DE5">
              <w:t>: m3</w:t>
            </w:r>
          </w:p>
        </w:tc>
      </w:tr>
      <w:tr w:rsidR="00962EB3" w:rsidRPr="00915D97" w14:paraId="2A439995" w14:textId="77777777" w:rsidTr="00915D97">
        <w:trPr>
          <w:trHeight w:val="547"/>
        </w:trPr>
        <w:tc>
          <w:tcPr>
            <w:tcW w:w="9212" w:type="dxa"/>
            <w:gridSpan w:val="3"/>
          </w:tcPr>
          <w:p w14:paraId="4BCEB4F0" w14:textId="7AEA73F8" w:rsidR="00962EB3" w:rsidRPr="00F36DE5" w:rsidRDefault="00962EB3" w:rsidP="00915D97">
            <w:pPr>
              <w:spacing w:after="0" w:line="240" w:lineRule="auto"/>
            </w:pPr>
            <w:r w:rsidRPr="00F36DE5">
              <w:t xml:space="preserve">Kommentarer: </w:t>
            </w:r>
            <w:r w:rsidRPr="00F36DE5">
              <w:rPr>
                <w:sz w:val="18"/>
                <w:szCs w:val="18"/>
              </w:rPr>
              <w:t>(ex. hur ofta avläs</w:t>
            </w:r>
            <w:r w:rsidR="00D30F48">
              <w:rPr>
                <w:sz w:val="18"/>
                <w:szCs w:val="18"/>
              </w:rPr>
              <w:t>es mätaren</w:t>
            </w:r>
            <w:r w:rsidRPr="00F36DE5">
              <w:rPr>
                <w:sz w:val="18"/>
                <w:szCs w:val="18"/>
              </w:rPr>
              <w:t>? överförs avläsning till något driftsystem?)</w:t>
            </w:r>
          </w:p>
          <w:p w14:paraId="54004AD4" w14:textId="77777777" w:rsidR="00D30F48" w:rsidRPr="00D30F48" w:rsidRDefault="00D30F48" w:rsidP="00915D97">
            <w:pPr>
              <w:spacing w:after="0" w:line="240" w:lineRule="auto"/>
            </w:pPr>
          </w:p>
        </w:tc>
      </w:tr>
    </w:tbl>
    <w:p w14:paraId="7E67B88D" w14:textId="77777777" w:rsidR="00962EB3" w:rsidRPr="007918EC" w:rsidRDefault="00962EB3" w:rsidP="008B0BD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1134"/>
        <w:gridCol w:w="2071"/>
        <w:gridCol w:w="3205"/>
      </w:tblGrid>
      <w:tr w:rsidR="00962EB3" w:rsidRPr="00D30F48" w14:paraId="1F0A3ADE" w14:textId="77777777" w:rsidTr="00F36DE5">
        <w:tc>
          <w:tcPr>
            <w:tcW w:w="9212" w:type="dxa"/>
            <w:gridSpan w:val="4"/>
            <w:shd w:val="clear" w:color="auto" w:fill="C6D9F1" w:themeFill="text2" w:themeFillTint="33"/>
          </w:tcPr>
          <w:p w14:paraId="6C1FE7BD" w14:textId="77777777" w:rsidR="00962EB3" w:rsidRPr="00F36DE5" w:rsidRDefault="00962EB3" w:rsidP="00915D97">
            <w:pPr>
              <w:spacing w:after="0" w:line="240" w:lineRule="auto"/>
              <w:jc w:val="center"/>
              <w:rPr>
                <w:b/>
              </w:rPr>
            </w:pPr>
            <w:r w:rsidRPr="00F36DE5">
              <w:rPr>
                <w:b/>
              </w:rPr>
              <w:t>Elmätare</w:t>
            </w:r>
          </w:p>
        </w:tc>
      </w:tr>
      <w:tr w:rsidR="00962EB3" w:rsidRPr="00D30F48" w14:paraId="72DF6491" w14:textId="77777777" w:rsidTr="00915D97">
        <w:tc>
          <w:tcPr>
            <w:tcW w:w="2802" w:type="dxa"/>
          </w:tcPr>
          <w:p w14:paraId="66811E34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Referens/ nummer: </w:t>
            </w:r>
          </w:p>
        </w:tc>
        <w:tc>
          <w:tcPr>
            <w:tcW w:w="3205" w:type="dxa"/>
            <w:gridSpan w:val="2"/>
          </w:tcPr>
          <w:p w14:paraId="02709CA4" w14:textId="77777777" w:rsidR="00962EB3" w:rsidRPr="00D30F48" w:rsidRDefault="00962EB3" w:rsidP="00915D97">
            <w:pPr>
              <w:spacing w:after="0" w:line="240" w:lineRule="auto"/>
            </w:pPr>
            <w:r w:rsidRPr="00F36DE5">
              <w:t>Modell:</w:t>
            </w:r>
          </w:p>
        </w:tc>
        <w:tc>
          <w:tcPr>
            <w:tcW w:w="3205" w:type="dxa"/>
          </w:tcPr>
          <w:p w14:paraId="3535FAB3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Ålder: </w:t>
            </w:r>
          </w:p>
        </w:tc>
      </w:tr>
      <w:tr w:rsidR="00962EB3" w:rsidRPr="00D30F48" w14:paraId="56825800" w14:textId="77777777" w:rsidTr="00915D97">
        <w:tc>
          <w:tcPr>
            <w:tcW w:w="9212" w:type="dxa"/>
            <w:gridSpan w:val="4"/>
          </w:tcPr>
          <w:p w14:paraId="7F2200B7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Element som mäts: </w:t>
            </w:r>
          </w:p>
        </w:tc>
      </w:tr>
      <w:tr w:rsidR="00962EB3" w:rsidRPr="00D30F48" w14:paraId="13DF04F3" w14:textId="77777777" w:rsidTr="00F36DE5">
        <w:tc>
          <w:tcPr>
            <w:tcW w:w="3936" w:type="dxa"/>
            <w:gridSpan w:val="2"/>
          </w:tcPr>
          <w:p w14:paraId="6176EB03" w14:textId="0F6FF0A0" w:rsidR="00962EB3" w:rsidRPr="00D30F48" w:rsidRDefault="00962EB3" w:rsidP="00915D97">
            <w:pPr>
              <w:spacing w:after="0" w:line="240" w:lineRule="auto"/>
            </w:pPr>
            <w:proofErr w:type="gramStart"/>
            <w:r w:rsidRPr="00F36DE5">
              <w:t>Avläsning:</w:t>
            </w:r>
            <w:r w:rsidR="00D30F48">
              <w:t xml:space="preserve">  </w:t>
            </w:r>
            <w:r w:rsidRPr="00D30F48">
              <w:t xml:space="preserve"> </w:t>
            </w:r>
            <w:sdt>
              <w:sdtPr>
                <w:id w:val="114354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0F48">
              <w:t xml:space="preserve"> </w:t>
            </w:r>
            <w:r w:rsidRPr="00D30F48">
              <w:t>manuell</w:t>
            </w:r>
            <w:r w:rsidR="00D30F48">
              <w:t xml:space="preserve">       </w:t>
            </w:r>
            <w:sdt>
              <w:sdtPr>
                <w:id w:val="39462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0F48">
              <w:t xml:space="preserve"> </w:t>
            </w:r>
            <w:r w:rsidRPr="00D30F48">
              <w:t>automatisk</w:t>
            </w:r>
          </w:p>
        </w:tc>
        <w:tc>
          <w:tcPr>
            <w:tcW w:w="5276" w:type="dxa"/>
            <w:gridSpan w:val="2"/>
          </w:tcPr>
          <w:p w14:paraId="2A22CB53" w14:textId="3D1E2446" w:rsidR="00962EB3" w:rsidRPr="00D30F48" w:rsidRDefault="00962EB3">
            <w:pPr>
              <w:spacing w:after="0" w:line="240" w:lineRule="auto"/>
            </w:pPr>
            <w:r w:rsidRPr="00F36DE5">
              <w:t>Avläsning</w:t>
            </w:r>
            <w:r w:rsidR="00D30F48">
              <w:t xml:space="preserve"> vid besök</w:t>
            </w:r>
            <w:r w:rsidRPr="00D30F48">
              <w:t xml:space="preserve">: </w:t>
            </w:r>
          </w:p>
        </w:tc>
      </w:tr>
      <w:tr w:rsidR="00962EB3" w:rsidRPr="00D30F48" w14:paraId="17CFEDB0" w14:textId="77777777" w:rsidTr="00915D97">
        <w:trPr>
          <w:trHeight w:val="512"/>
        </w:trPr>
        <w:tc>
          <w:tcPr>
            <w:tcW w:w="9212" w:type="dxa"/>
            <w:gridSpan w:val="4"/>
          </w:tcPr>
          <w:p w14:paraId="6DCD90ED" w14:textId="7F3EEFD3" w:rsidR="00962EB3" w:rsidRPr="00F36DE5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r w:rsidRPr="00F36DE5">
              <w:t xml:space="preserve">Kommentarer: </w:t>
            </w:r>
            <w:r w:rsidRPr="00F36DE5">
              <w:rPr>
                <w:sz w:val="18"/>
                <w:szCs w:val="18"/>
              </w:rPr>
              <w:t xml:space="preserve">(ex. hur </w:t>
            </w:r>
            <w:r w:rsidR="00D30F48">
              <w:rPr>
                <w:sz w:val="18"/>
                <w:szCs w:val="18"/>
              </w:rPr>
              <w:t>ofta avläses mätaren</w:t>
            </w:r>
            <w:proofErr w:type="gramStart"/>
            <w:r w:rsidRPr="00F36DE5">
              <w:rPr>
                <w:sz w:val="18"/>
                <w:szCs w:val="18"/>
              </w:rPr>
              <w:t>?,</w:t>
            </w:r>
            <w:proofErr w:type="gramEnd"/>
            <w:r w:rsidRPr="00F36DE5">
              <w:rPr>
                <w:sz w:val="18"/>
                <w:szCs w:val="18"/>
              </w:rPr>
              <w:t xml:space="preserve"> överförs data till något driftsystem?, finns någon typ av undermätning?)</w:t>
            </w:r>
          </w:p>
          <w:p w14:paraId="023DCC36" w14:textId="77777777" w:rsidR="00962EB3" w:rsidRPr="00D30F48" w:rsidRDefault="00962EB3" w:rsidP="00915D97">
            <w:pPr>
              <w:spacing w:after="0" w:line="240" w:lineRule="auto"/>
            </w:pPr>
          </w:p>
        </w:tc>
      </w:tr>
    </w:tbl>
    <w:p w14:paraId="1EDE4A04" w14:textId="77777777" w:rsidR="00962EB3" w:rsidRPr="007918EC" w:rsidRDefault="00962EB3" w:rsidP="008B0BD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1701"/>
        <w:gridCol w:w="2725"/>
      </w:tblGrid>
      <w:tr w:rsidR="00962EB3" w:rsidRPr="00D30F48" w14:paraId="783D8935" w14:textId="77777777" w:rsidTr="00F36DE5">
        <w:tc>
          <w:tcPr>
            <w:tcW w:w="9212" w:type="dxa"/>
            <w:gridSpan w:val="3"/>
            <w:shd w:val="clear" w:color="auto" w:fill="C6D9F1" w:themeFill="text2" w:themeFillTint="33"/>
          </w:tcPr>
          <w:p w14:paraId="50CA3419" w14:textId="77777777" w:rsidR="00962EB3" w:rsidRPr="00F36DE5" w:rsidRDefault="00962EB3" w:rsidP="00915D97">
            <w:pPr>
              <w:spacing w:after="0" w:line="240" w:lineRule="auto"/>
              <w:jc w:val="center"/>
              <w:rPr>
                <w:b/>
              </w:rPr>
            </w:pPr>
            <w:r w:rsidRPr="00F36DE5">
              <w:rPr>
                <w:b/>
              </w:rPr>
              <w:t>Pumpar</w:t>
            </w:r>
          </w:p>
        </w:tc>
      </w:tr>
      <w:tr w:rsidR="00962EB3" w:rsidRPr="00D30F48" w14:paraId="5C662D47" w14:textId="77777777" w:rsidTr="00915D97">
        <w:tc>
          <w:tcPr>
            <w:tcW w:w="6487" w:type="dxa"/>
            <w:gridSpan w:val="2"/>
          </w:tcPr>
          <w:p w14:paraId="6BC5A632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Referens: </w:t>
            </w:r>
          </w:p>
        </w:tc>
        <w:tc>
          <w:tcPr>
            <w:tcW w:w="2725" w:type="dxa"/>
          </w:tcPr>
          <w:p w14:paraId="1885B464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Antal pumpar: </w:t>
            </w:r>
          </w:p>
        </w:tc>
      </w:tr>
      <w:tr w:rsidR="00962EB3" w:rsidRPr="00D30F48" w14:paraId="3FC91391" w14:textId="77777777" w:rsidTr="00915D97">
        <w:tc>
          <w:tcPr>
            <w:tcW w:w="9212" w:type="dxa"/>
            <w:gridSpan w:val="3"/>
          </w:tcPr>
          <w:p w14:paraId="56E3EB89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Fabrikat och typbeteckning: </w:t>
            </w:r>
          </w:p>
          <w:p w14:paraId="00CFD272" w14:textId="77777777" w:rsidR="00962EB3" w:rsidRPr="00D30F48" w:rsidRDefault="00962EB3" w:rsidP="00915D97">
            <w:pPr>
              <w:spacing w:after="0" w:line="240" w:lineRule="auto"/>
            </w:pPr>
          </w:p>
        </w:tc>
      </w:tr>
      <w:tr w:rsidR="00962EB3" w:rsidRPr="00D30F48" w14:paraId="4A3C7A5F" w14:textId="77777777" w:rsidTr="00915D97">
        <w:tc>
          <w:tcPr>
            <w:tcW w:w="9212" w:type="dxa"/>
            <w:gridSpan w:val="3"/>
          </w:tcPr>
          <w:p w14:paraId="20006557" w14:textId="4B5D1D2A" w:rsidR="00962EB3" w:rsidRPr="00D30F48" w:rsidRDefault="00962EB3" w:rsidP="00915D97">
            <w:pPr>
              <w:spacing w:after="0" w:line="240" w:lineRule="auto"/>
            </w:pPr>
            <w:r w:rsidRPr="00F36DE5">
              <w:t>Pump kapacitet</w:t>
            </w:r>
            <w:r w:rsidR="00D30F48">
              <w:t xml:space="preserve"> </w:t>
            </w:r>
            <w:r w:rsidRPr="00F36DE5">
              <w:t>(uppmätt) (l/s):</w:t>
            </w:r>
          </w:p>
        </w:tc>
      </w:tr>
      <w:tr w:rsidR="00962EB3" w:rsidRPr="00D30F48" w14:paraId="6C53526E" w14:textId="77777777" w:rsidTr="00915D97">
        <w:tc>
          <w:tcPr>
            <w:tcW w:w="9212" w:type="dxa"/>
            <w:gridSpan w:val="3"/>
          </w:tcPr>
          <w:p w14:paraId="0D2F5818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Flöde (m3/dygn):   </w:t>
            </w:r>
          </w:p>
        </w:tc>
      </w:tr>
      <w:tr w:rsidR="00962EB3" w:rsidRPr="00D30F48" w14:paraId="101E995C" w14:textId="77777777" w:rsidTr="00915D97">
        <w:tc>
          <w:tcPr>
            <w:tcW w:w="9212" w:type="dxa"/>
            <w:gridSpan w:val="3"/>
          </w:tcPr>
          <w:p w14:paraId="538E2B43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Statisk lyfthöjd (m)/ tryck (bar):  </w:t>
            </w:r>
          </w:p>
        </w:tc>
      </w:tr>
      <w:tr w:rsidR="00962EB3" w:rsidRPr="00D30F48" w14:paraId="14687786" w14:textId="77777777" w:rsidTr="00F36DE5">
        <w:tc>
          <w:tcPr>
            <w:tcW w:w="4786" w:type="dxa"/>
          </w:tcPr>
          <w:p w14:paraId="00EE271B" w14:textId="4E34B883" w:rsidR="00962EB3" w:rsidRPr="00D30F48" w:rsidRDefault="00962EB3" w:rsidP="00915D97">
            <w:pPr>
              <w:spacing w:after="0" w:line="240" w:lineRule="auto"/>
            </w:pPr>
            <w:r w:rsidRPr="00F36DE5">
              <w:t xml:space="preserve">Finns separat elmätning?  </w:t>
            </w:r>
            <w:sdt>
              <w:sdtPr>
                <w:id w:val="-190058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gramStart"/>
            <w:r w:rsidRPr="00D30F48">
              <w:t>JA</w:t>
            </w:r>
            <w:r w:rsidR="00D30F48">
              <w:t xml:space="preserve">   </w:t>
            </w:r>
            <w:sdt>
              <w:sdtPr>
                <w:id w:val="-1447225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30F48">
              <w:t>NEJ</w:t>
            </w:r>
          </w:p>
        </w:tc>
        <w:tc>
          <w:tcPr>
            <w:tcW w:w="4426" w:type="dxa"/>
            <w:gridSpan w:val="2"/>
          </w:tcPr>
          <w:p w14:paraId="4B5EF1A0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Elförbrukning (kWh/dygn):  </w:t>
            </w:r>
          </w:p>
        </w:tc>
      </w:tr>
      <w:tr w:rsidR="00962EB3" w:rsidRPr="00D30F48" w14:paraId="105CAEBB" w14:textId="77777777" w:rsidTr="00F36DE5">
        <w:tc>
          <w:tcPr>
            <w:tcW w:w="4786" w:type="dxa"/>
          </w:tcPr>
          <w:p w14:paraId="06BDF9F1" w14:textId="579754C7" w:rsidR="00962EB3" w:rsidRPr="00D30F48" w:rsidRDefault="00962EB3" w:rsidP="00915D97">
            <w:pPr>
              <w:spacing w:after="0" w:line="240" w:lineRule="auto"/>
            </w:pPr>
            <w:r w:rsidRPr="00F36DE5">
              <w:t xml:space="preserve">Finns ampermätning?  </w:t>
            </w:r>
            <w:r w:rsidR="00D30F48">
              <w:t xml:space="preserve">  </w:t>
            </w:r>
            <w:r w:rsidRPr="00D30F48">
              <w:t xml:space="preserve">  </w:t>
            </w:r>
            <w:r w:rsidR="00D30F48">
              <w:t xml:space="preserve">  </w:t>
            </w:r>
            <w:sdt>
              <w:sdtPr>
                <w:id w:val="158325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gramStart"/>
            <w:r w:rsidRPr="00D30F48">
              <w:t>JA</w:t>
            </w:r>
            <w:r w:rsidR="00D30F48">
              <w:t xml:space="preserve">   </w:t>
            </w:r>
            <w:sdt>
              <w:sdtPr>
                <w:id w:val="-5752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30F48">
              <w:t>NEJ</w:t>
            </w:r>
          </w:p>
        </w:tc>
        <w:tc>
          <w:tcPr>
            <w:tcW w:w="4426" w:type="dxa"/>
            <w:gridSpan w:val="2"/>
          </w:tcPr>
          <w:p w14:paraId="412A571C" w14:textId="77777777" w:rsidR="00962EB3" w:rsidRPr="00D30F48" w:rsidRDefault="00962EB3" w:rsidP="00915D97">
            <w:pPr>
              <w:spacing w:after="0" w:line="240" w:lineRule="auto"/>
            </w:pPr>
            <w:r w:rsidRPr="00F36DE5">
              <w:t xml:space="preserve">Värde (A): </w:t>
            </w:r>
          </w:p>
        </w:tc>
      </w:tr>
      <w:tr w:rsidR="00962EB3" w:rsidRPr="00D30F48" w14:paraId="29A41B8C" w14:textId="77777777" w:rsidTr="00F36DE5">
        <w:tc>
          <w:tcPr>
            <w:tcW w:w="4786" w:type="dxa"/>
          </w:tcPr>
          <w:p w14:paraId="4EA80271" w14:textId="717FD24B" w:rsidR="00962EB3" w:rsidRPr="00D30F48" w:rsidRDefault="00962EB3">
            <w:pPr>
              <w:spacing w:after="0" w:line="240" w:lineRule="auto"/>
            </w:pPr>
            <w:r w:rsidRPr="00F36DE5">
              <w:t xml:space="preserve">Finns </w:t>
            </w:r>
            <w:r w:rsidR="00D30F48">
              <w:t xml:space="preserve">mätning för antal </w:t>
            </w:r>
            <w:r w:rsidRPr="00F36DE5">
              <w:t>timmar drif</w:t>
            </w:r>
            <w:r w:rsidR="00D30F48">
              <w:t>t</w:t>
            </w:r>
            <w:r w:rsidRPr="00F36DE5">
              <w:t>?</w:t>
            </w:r>
            <w:r w:rsidR="00D30F48">
              <w:t xml:space="preserve"> </w:t>
            </w:r>
            <w:sdt>
              <w:sdtPr>
                <w:id w:val="-52101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30F48">
              <w:t xml:space="preserve"> </w:t>
            </w:r>
            <w:proofErr w:type="gramStart"/>
            <w:r w:rsidRPr="00D30F48">
              <w:t>JA</w:t>
            </w:r>
            <w:r w:rsidR="00D30F48">
              <w:t xml:space="preserve">  </w:t>
            </w:r>
            <w:sdt>
              <w:sdtPr>
                <w:id w:val="-167826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roofErr w:type="gramEnd"/>
                <w:r w:rsidR="00D30F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30F48">
              <w:t xml:space="preserve">NEJ </w:t>
            </w:r>
          </w:p>
        </w:tc>
        <w:tc>
          <w:tcPr>
            <w:tcW w:w="4426" w:type="dxa"/>
            <w:gridSpan w:val="2"/>
          </w:tcPr>
          <w:p w14:paraId="1E727FF8" w14:textId="6559021A" w:rsidR="00962EB3" w:rsidRPr="00D30F48" w:rsidRDefault="00962EB3" w:rsidP="00915D97">
            <w:pPr>
              <w:spacing w:after="0" w:line="240" w:lineRule="auto"/>
            </w:pPr>
            <w:r w:rsidRPr="00F36DE5">
              <w:t xml:space="preserve">Drifttid: </w:t>
            </w:r>
            <w:r w:rsidR="0013033B" w:rsidRPr="00D30F48">
              <w:t>timmar/dygn</w:t>
            </w:r>
          </w:p>
        </w:tc>
      </w:tr>
      <w:tr w:rsidR="00065030" w:rsidRPr="00D30F48" w14:paraId="4DBEB55B" w14:textId="77777777" w:rsidTr="008E56F7">
        <w:tc>
          <w:tcPr>
            <w:tcW w:w="9212" w:type="dxa"/>
            <w:gridSpan w:val="3"/>
          </w:tcPr>
          <w:p w14:paraId="7280AECC" w14:textId="76B24DE3" w:rsidR="00065030" w:rsidRPr="00F36DE5" w:rsidRDefault="00065030" w:rsidP="00915D97">
            <w:pPr>
              <w:spacing w:after="0" w:line="240" w:lineRule="auto"/>
            </w:pPr>
            <w:r>
              <w:t xml:space="preserve">Tryckavloppsledning: </w:t>
            </w:r>
            <w:proofErr w:type="gramStart"/>
            <w:r>
              <w:t>Längd:</w:t>
            </w:r>
            <w:r w:rsidRPr="00E057D6">
              <w:t xml:space="preserve"> </w:t>
            </w:r>
            <w:r>
              <w:t xml:space="preserve">                    </w:t>
            </w:r>
            <w:r w:rsidRPr="00E057D6">
              <w:t>Dimension</w:t>
            </w:r>
            <w:proofErr w:type="gramEnd"/>
            <w:r>
              <w:t>:                          Material:</w:t>
            </w:r>
          </w:p>
        </w:tc>
      </w:tr>
      <w:tr w:rsidR="00962EB3" w:rsidRPr="00D30F48" w14:paraId="3A7A1773" w14:textId="77777777" w:rsidTr="00E057D6">
        <w:trPr>
          <w:trHeight w:val="465"/>
        </w:trPr>
        <w:tc>
          <w:tcPr>
            <w:tcW w:w="9212" w:type="dxa"/>
            <w:gridSpan w:val="3"/>
          </w:tcPr>
          <w:p w14:paraId="17C18428" w14:textId="4D150A36" w:rsidR="00962EB3" w:rsidRPr="00F36DE5" w:rsidRDefault="00962EB3" w:rsidP="00915D97">
            <w:pPr>
              <w:spacing w:after="0" w:line="240" w:lineRule="auto"/>
              <w:rPr>
                <w:sz w:val="18"/>
                <w:szCs w:val="18"/>
              </w:rPr>
            </w:pPr>
            <w:r w:rsidRPr="00F36DE5">
              <w:t xml:space="preserve">Kommentarer </w:t>
            </w:r>
            <w:r w:rsidRPr="00F36DE5">
              <w:rPr>
                <w:sz w:val="18"/>
                <w:szCs w:val="18"/>
              </w:rPr>
              <w:t xml:space="preserve">(reparerad, ombyggd, </w:t>
            </w:r>
            <w:r w:rsidR="00D30F48">
              <w:rPr>
                <w:sz w:val="18"/>
                <w:szCs w:val="18"/>
              </w:rPr>
              <w:t>etc.</w:t>
            </w:r>
            <w:r w:rsidRPr="00F36DE5">
              <w:rPr>
                <w:sz w:val="18"/>
                <w:szCs w:val="18"/>
              </w:rPr>
              <w:t>):</w:t>
            </w:r>
          </w:p>
          <w:p w14:paraId="75F7B224" w14:textId="77777777" w:rsidR="00D30F48" w:rsidRPr="00D30F48" w:rsidRDefault="00D30F48" w:rsidP="00915D97">
            <w:pPr>
              <w:spacing w:after="0" w:line="240" w:lineRule="auto"/>
            </w:pPr>
          </w:p>
        </w:tc>
      </w:tr>
    </w:tbl>
    <w:p w14:paraId="78E260BA" w14:textId="77777777" w:rsidR="00962EB3" w:rsidRPr="007918EC" w:rsidRDefault="00962EB3" w:rsidP="008B0BD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962EB3" w:rsidRPr="00915D97" w14:paraId="3655EE42" w14:textId="77777777" w:rsidTr="00F36DE5">
        <w:tc>
          <w:tcPr>
            <w:tcW w:w="9212" w:type="dxa"/>
            <w:shd w:val="clear" w:color="auto" w:fill="C6D9F1" w:themeFill="text2" w:themeFillTint="33"/>
          </w:tcPr>
          <w:p w14:paraId="1FA5CA7D" w14:textId="77777777" w:rsidR="00962EB3" w:rsidRPr="00F36DE5" w:rsidRDefault="00962EB3" w:rsidP="00915D97">
            <w:pPr>
              <w:spacing w:after="0" w:line="240" w:lineRule="auto"/>
              <w:jc w:val="center"/>
              <w:rPr>
                <w:b/>
              </w:rPr>
            </w:pPr>
            <w:r w:rsidRPr="00F36DE5">
              <w:rPr>
                <w:b/>
              </w:rPr>
              <w:t>Övriga element</w:t>
            </w:r>
          </w:p>
        </w:tc>
      </w:tr>
      <w:tr w:rsidR="00962EB3" w:rsidRPr="00915D97" w14:paraId="4CFF7785" w14:textId="77777777" w:rsidTr="00915D97">
        <w:trPr>
          <w:trHeight w:val="547"/>
        </w:trPr>
        <w:tc>
          <w:tcPr>
            <w:tcW w:w="9212" w:type="dxa"/>
          </w:tcPr>
          <w:p w14:paraId="19A23372" w14:textId="77777777" w:rsidR="00962EB3" w:rsidRPr="00F36DE5" w:rsidRDefault="00962EB3" w:rsidP="00915D97">
            <w:pPr>
              <w:spacing w:after="0" w:line="240" w:lineRule="auto"/>
            </w:pPr>
            <w:r w:rsidRPr="00F36DE5">
              <w:rPr>
                <w:b/>
              </w:rPr>
              <w:t>Värme</w:t>
            </w:r>
            <w:r w:rsidRPr="00F36DE5">
              <w:t xml:space="preserve"> (</w:t>
            </w:r>
            <w:r w:rsidRPr="00F36DE5">
              <w:rPr>
                <w:sz w:val="18"/>
                <w:szCs w:val="18"/>
              </w:rPr>
              <w:t>beskriv antal värmeelement, märke och modell, max effekt, kommentarer):</w:t>
            </w:r>
          </w:p>
          <w:p w14:paraId="4395D6E9" w14:textId="77777777" w:rsidR="00962EB3" w:rsidRDefault="00962EB3" w:rsidP="00915D97">
            <w:pPr>
              <w:spacing w:after="0" w:line="240" w:lineRule="auto"/>
            </w:pPr>
          </w:p>
          <w:p w14:paraId="7E9C4B3E" w14:textId="77777777" w:rsidR="00D30F48" w:rsidRPr="00D30F48" w:rsidRDefault="00D30F48" w:rsidP="00915D97">
            <w:pPr>
              <w:spacing w:after="0" w:line="240" w:lineRule="auto"/>
            </w:pPr>
          </w:p>
        </w:tc>
      </w:tr>
      <w:tr w:rsidR="00962EB3" w:rsidRPr="00915D97" w14:paraId="15A21B1D" w14:textId="77777777" w:rsidTr="00915D97">
        <w:trPr>
          <w:trHeight w:val="547"/>
        </w:trPr>
        <w:tc>
          <w:tcPr>
            <w:tcW w:w="9212" w:type="dxa"/>
          </w:tcPr>
          <w:p w14:paraId="7F98F5AA" w14:textId="77777777" w:rsidR="00962EB3" w:rsidRPr="00F36DE5" w:rsidRDefault="00962EB3" w:rsidP="00915D97">
            <w:pPr>
              <w:spacing w:after="0" w:line="240" w:lineRule="auto"/>
            </w:pPr>
            <w:r w:rsidRPr="00F36DE5">
              <w:rPr>
                <w:b/>
              </w:rPr>
              <w:t>Ventilation</w:t>
            </w:r>
            <w:r w:rsidRPr="00F36DE5">
              <w:t xml:space="preserve"> </w:t>
            </w:r>
            <w:r w:rsidRPr="00F36DE5">
              <w:rPr>
                <w:sz w:val="18"/>
                <w:szCs w:val="18"/>
              </w:rPr>
              <w:t>(beskriv antal avfuktare och fläktar, märke och modell, max effekt, kommentarer):</w:t>
            </w:r>
          </w:p>
          <w:p w14:paraId="66628BD9" w14:textId="77777777" w:rsidR="00962EB3" w:rsidRDefault="00962EB3" w:rsidP="00915D97">
            <w:pPr>
              <w:spacing w:after="0" w:line="240" w:lineRule="auto"/>
            </w:pPr>
          </w:p>
          <w:p w14:paraId="2A157E7C" w14:textId="77777777" w:rsidR="00D30F48" w:rsidRPr="00D30F48" w:rsidRDefault="00D30F48" w:rsidP="00915D97">
            <w:pPr>
              <w:spacing w:after="0" w:line="240" w:lineRule="auto"/>
            </w:pPr>
          </w:p>
        </w:tc>
      </w:tr>
      <w:tr w:rsidR="00962EB3" w:rsidRPr="00915D97" w14:paraId="4836D648" w14:textId="77777777" w:rsidTr="00915D97">
        <w:tc>
          <w:tcPr>
            <w:tcW w:w="9212" w:type="dxa"/>
          </w:tcPr>
          <w:p w14:paraId="06F6E6A1" w14:textId="77777777" w:rsidR="00962EB3" w:rsidRPr="00F36DE5" w:rsidRDefault="00962EB3" w:rsidP="00915D97">
            <w:pPr>
              <w:spacing w:after="0" w:line="240" w:lineRule="auto"/>
              <w:rPr>
                <w:b/>
              </w:rPr>
            </w:pPr>
            <w:r w:rsidRPr="00F36DE5">
              <w:rPr>
                <w:b/>
              </w:rPr>
              <w:t>Belysning</w:t>
            </w:r>
          </w:p>
          <w:p w14:paraId="6D9BF08D" w14:textId="77777777" w:rsidR="00962EB3" w:rsidRDefault="00962EB3" w:rsidP="00915D97">
            <w:pPr>
              <w:spacing w:after="0" w:line="240" w:lineRule="auto"/>
            </w:pPr>
          </w:p>
          <w:p w14:paraId="48FA5FB7" w14:textId="77777777" w:rsidR="00D30F48" w:rsidRPr="00D30F48" w:rsidRDefault="00D30F48" w:rsidP="00915D97">
            <w:pPr>
              <w:spacing w:after="0" w:line="240" w:lineRule="auto"/>
            </w:pPr>
          </w:p>
        </w:tc>
      </w:tr>
      <w:tr w:rsidR="00962EB3" w:rsidRPr="00915D97" w14:paraId="0DAF6D6F" w14:textId="77777777" w:rsidTr="00915D97">
        <w:tc>
          <w:tcPr>
            <w:tcW w:w="9212" w:type="dxa"/>
          </w:tcPr>
          <w:p w14:paraId="12684092" w14:textId="25FEC0DE" w:rsidR="00962EB3" w:rsidRDefault="00D30F48" w:rsidP="00915D97">
            <w:pPr>
              <w:spacing w:after="0" w:line="240" w:lineRule="auto"/>
            </w:pPr>
            <w:r>
              <w:rPr>
                <w:b/>
              </w:rPr>
              <w:t>Övrigt</w:t>
            </w:r>
          </w:p>
          <w:p w14:paraId="4F3DB757" w14:textId="77777777" w:rsidR="00D30F48" w:rsidRPr="00D30F48" w:rsidRDefault="00D30F48" w:rsidP="00915D97">
            <w:pPr>
              <w:spacing w:after="0" w:line="240" w:lineRule="auto"/>
            </w:pPr>
          </w:p>
        </w:tc>
      </w:tr>
      <w:tr w:rsidR="00962EB3" w:rsidRPr="00915D97" w14:paraId="5FF7CC61" w14:textId="77777777" w:rsidTr="00F36DE5">
        <w:tblPrEx>
          <w:shd w:val="clear" w:color="auto" w:fill="C6D9F1" w:themeFill="text2" w:themeFillTint="33"/>
        </w:tblPrEx>
        <w:tc>
          <w:tcPr>
            <w:tcW w:w="9212" w:type="dxa"/>
            <w:shd w:val="clear" w:color="auto" w:fill="C6D9F1" w:themeFill="text2" w:themeFillTint="33"/>
          </w:tcPr>
          <w:p w14:paraId="65509883" w14:textId="77777777" w:rsidR="00962EB3" w:rsidRPr="00915D97" w:rsidRDefault="00962EB3" w:rsidP="00915D97">
            <w:pPr>
              <w:spacing w:after="0" w:line="240" w:lineRule="auto"/>
              <w:jc w:val="center"/>
              <w:rPr>
                <w:b/>
              </w:rPr>
            </w:pPr>
            <w:r w:rsidRPr="00915D97">
              <w:rPr>
                <w:b/>
              </w:rPr>
              <w:lastRenderedPageBreak/>
              <w:t>Bilder</w:t>
            </w:r>
          </w:p>
        </w:tc>
      </w:tr>
    </w:tbl>
    <w:p w14:paraId="40688991" w14:textId="77777777" w:rsidR="00962EB3" w:rsidRDefault="00962EB3" w:rsidP="008B0BDE">
      <w:pPr>
        <w:spacing w:after="0" w:line="240" w:lineRule="auto"/>
      </w:pPr>
    </w:p>
    <w:sectPr w:rsidR="00962EB3" w:rsidSect="008B0B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C2204" w14:textId="77777777" w:rsidR="008E56F7" w:rsidRDefault="008E56F7" w:rsidP="00E50857">
      <w:pPr>
        <w:spacing w:after="0" w:line="240" w:lineRule="auto"/>
      </w:pPr>
      <w:r>
        <w:separator/>
      </w:r>
    </w:p>
  </w:endnote>
  <w:endnote w:type="continuationSeparator" w:id="0">
    <w:p w14:paraId="71AF41B0" w14:textId="77777777" w:rsidR="008E56F7" w:rsidRDefault="008E56F7" w:rsidP="00E5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879D7" w14:textId="77777777" w:rsidR="008E56F7" w:rsidRDefault="008E56F7" w:rsidP="00E50857">
      <w:pPr>
        <w:spacing w:after="0" w:line="240" w:lineRule="auto"/>
      </w:pPr>
      <w:r>
        <w:separator/>
      </w:r>
    </w:p>
  </w:footnote>
  <w:footnote w:type="continuationSeparator" w:id="0">
    <w:p w14:paraId="0FA0E5C7" w14:textId="77777777" w:rsidR="008E56F7" w:rsidRDefault="008E56F7" w:rsidP="00E50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3CCC"/>
    <w:multiLevelType w:val="hybridMultilevel"/>
    <w:tmpl w:val="463AB6DA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DA20F50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B6368"/>
    <w:multiLevelType w:val="hybridMultilevel"/>
    <w:tmpl w:val="D6BA5382"/>
    <w:lvl w:ilvl="0" w:tplc="041D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B7D6D13"/>
    <w:multiLevelType w:val="multilevel"/>
    <w:tmpl w:val="8F7A9DA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C21067D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D1D33C2"/>
    <w:multiLevelType w:val="multilevel"/>
    <w:tmpl w:val="87E84D0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4681D8B"/>
    <w:multiLevelType w:val="multilevel"/>
    <w:tmpl w:val="7E445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199B0115"/>
    <w:multiLevelType w:val="hybridMultilevel"/>
    <w:tmpl w:val="6846C478"/>
    <w:lvl w:ilvl="0" w:tplc="15522ED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2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A072B5E"/>
    <w:multiLevelType w:val="multilevel"/>
    <w:tmpl w:val="7E445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EA433A5"/>
    <w:multiLevelType w:val="hybridMultilevel"/>
    <w:tmpl w:val="0FF0D28A"/>
    <w:lvl w:ilvl="0" w:tplc="041D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16C73CA"/>
    <w:multiLevelType w:val="hybridMultilevel"/>
    <w:tmpl w:val="C21A12AA"/>
    <w:lvl w:ilvl="0" w:tplc="8DA20F5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2B7C43"/>
    <w:multiLevelType w:val="hybridMultilevel"/>
    <w:tmpl w:val="5330D422"/>
    <w:lvl w:ilvl="0" w:tplc="A8E0088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71A62"/>
    <w:multiLevelType w:val="hybridMultilevel"/>
    <w:tmpl w:val="03343954"/>
    <w:lvl w:ilvl="0" w:tplc="8DA20F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8DA20F50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DD1466"/>
    <w:multiLevelType w:val="hybridMultilevel"/>
    <w:tmpl w:val="2256A642"/>
    <w:lvl w:ilvl="0" w:tplc="041D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8778A33C">
      <w:start w:val="1"/>
      <w:numFmt w:val="lowerLetter"/>
      <w:lvlText w:val="%2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041D0011">
      <w:start w:val="1"/>
      <w:numFmt w:val="decimal"/>
      <w:lvlText w:val="%3)"/>
      <w:lvlJc w:val="left"/>
      <w:pPr>
        <w:ind w:left="1800" w:hanging="180"/>
      </w:pPr>
      <w:rPr>
        <w:rFonts w:cs="Times New Roman" w:hint="default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70F254A"/>
    <w:multiLevelType w:val="hybridMultilevel"/>
    <w:tmpl w:val="29144198"/>
    <w:lvl w:ilvl="0" w:tplc="041D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D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827281C"/>
    <w:multiLevelType w:val="hybridMultilevel"/>
    <w:tmpl w:val="096CD772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F82476"/>
    <w:multiLevelType w:val="multilevel"/>
    <w:tmpl w:val="CDD84C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32F408B4"/>
    <w:multiLevelType w:val="hybridMultilevel"/>
    <w:tmpl w:val="0A804D76"/>
    <w:lvl w:ilvl="0" w:tplc="1E26F762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D5631"/>
    <w:multiLevelType w:val="hybridMultilevel"/>
    <w:tmpl w:val="D858382E"/>
    <w:lvl w:ilvl="0" w:tplc="8DA20F50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822D45"/>
    <w:multiLevelType w:val="hybridMultilevel"/>
    <w:tmpl w:val="C38203FC"/>
    <w:lvl w:ilvl="0" w:tplc="8DA20F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FB57E6"/>
    <w:multiLevelType w:val="hybridMultilevel"/>
    <w:tmpl w:val="88824A14"/>
    <w:lvl w:ilvl="0" w:tplc="A9D0262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D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38A42CCB"/>
    <w:multiLevelType w:val="multilevel"/>
    <w:tmpl w:val="87E84D0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23643DE"/>
    <w:multiLevelType w:val="hybridMultilevel"/>
    <w:tmpl w:val="E25436E0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B960E0"/>
    <w:multiLevelType w:val="multilevel"/>
    <w:tmpl w:val="753E29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466E27EA"/>
    <w:multiLevelType w:val="hybridMultilevel"/>
    <w:tmpl w:val="A8E4BC20"/>
    <w:lvl w:ilvl="0" w:tplc="041D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8866D8"/>
    <w:multiLevelType w:val="hybridMultilevel"/>
    <w:tmpl w:val="035090F6"/>
    <w:lvl w:ilvl="0" w:tplc="C5AE5C50">
      <w:start w:val="1"/>
      <w:numFmt w:val="decimal"/>
      <w:lvlText w:val="(%1)"/>
      <w:lvlJc w:val="left"/>
      <w:pPr>
        <w:ind w:left="408" w:hanging="360"/>
      </w:pPr>
      <w:rPr>
        <w:rFonts w:ascii="Calibri" w:hAnsi="Calibri" w:cs="Times New Roman" w:hint="default"/>
      </w:rPr>
    </w:lvl>
    <w:lvl w:ilvl="1" w:tplc="041D0019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D001B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D000F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D0019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D001B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D000F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D0019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D001B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5">
    <w:nsid w:val="5A5D6BEC"/>
    <w:multiLevelType w:val="hybridMultilevel"/>
    <w:tmpl w:val="0B202970"/>
    <w:lvl w:ilvl="0" w:tplc="041D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661C61"/>
    <w:multiLevelType w:val="multilevel"/>
    <w:tmpl w:val="C00E7B0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F93472C"/>
    <w:multiLevelType w:val="multilevel"/>
    <w:tmpl w:val="ED801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64696145"/>
    <w:multiLevelType w:val="hybridMultilevel"/>
    <w:tmpl w:val="31B2DE90"/>
    <w:lvl w:ilvl="0" w:tplc="F202C54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4D04B03"/>
    <w:multiLevelType w:val="multilevel"/>
    <w:tmpl w:val="ED801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67FC0B4D"/>
    <w:multiLevelType w:val="hybridMultilevel"/>
    <w:tmpl w:val="D2B867B2"/>
    <w:lvl w:ilvl="0" w:tplc="7DB4EF16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89601FA"/>
    <w:multiLevelType w:val="multilevel"/>
    <w:tmpl w:val="7E445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9DE479B"/>
    <w:multiLevelType w:val="hybridMultilevel"/>
    <w:tmpl w:val="0D1C70CA"/>
    <w:lvl w:ilvl="0" w:tplc="041D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2E672B"/>
    <w:multiLevelType w:val="hybridMultilevel"/>
    <w:tmpl w:val="636A5D4A"/>
    <w:lvl w:ilvl="0" w:tplc="041D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E02344"/>
    <w:multiLevelType w:val="hybridMultilevel"/>
    <w:tmpl w:val="0D1C70CA"/>
    <w:lvl w:ilvl="0" w:tplc="041D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CBA3AB4"/>
    <w:multiLevelType w:val="hybridMultilevel"/>
    <w:tmpl w:val="8608776A"/>
    <w:lvl w:ilvl="0" w:tplc="8DA20F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0"/>
  </w:num>
  <w:num w:numId="7">
    <w:abstractNumId w:val="34"/>
  </w:num>
  <w:num w:numId="8">
    <w:abstractNumId w:val="30"/>
  </w:num>
  <w:num w:numId="9">
    <w:abstractNumId w:val="15"/>
  </w:num>
  <w:num w:numId="10">
    <w:abstractNumId w:val="25"/>
  </w:num>
  <w:num w:numId="11">
    <w:abstractNumId w:val="0"/>
  </w:num>
  <w:num w:numId="12">
    <w:abstractNumId w:val="11"/>
  </w:num>
  <w:num w:numId="13">
    <w:abstractNumId w:val="28"/>
  </w:num>
  <w:num w:numId="14">
    <w:abstractNumId w:val="3"/>
  </w:num>
  <w:num w:numId="15">
    <w:abstractNumId w:val="32"/>
  </w:num>
  <w:num w:numId="16">
    <w:abstractNumId w:val="23"/>
  </w:num>
  <w:num w:numId="17">
    <w:abstractNumId w:val="6"/>
  </w:num>
  <w:num w:numId="18">
    <w:abstractNumId w:val="21"/>
  </w:num>
  <w:num w:numId="19">
    <w:abstractNumId w:val="14"/>
  </w:num>
  <w:num w:numId="20">
    <w:abstractNumId w:val="13"/>
  </w:num>
  <w:num w:numId="21">
    <w:abstractNumId w:val="2"/>
  </w:num>
  <w:num w:numId="22">
    <w:abstractNumId w:val="26"/>
  </w:num>
  <w:num w:numId="23">
    <w:abstractNumId w:val="16"/>
  </w:num>
  <w:num w:numId="24">
    <w:abstractNumId w:val="4"/>
  </w:num>
  <w:num w:numId="25">
    <w:abstractNumId w:val="19"/>
  </w:num>
  <w:num w:numId="26">
    <w:abstractNumId w:val="35"/>
  </w:num>
  <w:num w:numId="27">
    <w:abstractNumId w:val="18"/>
  </w:num>
  <w:num w:numId="28">
    <w:abstractNumId w:val="9"/>
  </w:num>
  <w:num w:numId="29">
    <w:abstractNumId w:val="5"/>
  </w:num>
  <w:num w:numId="30">
    <w:abstractNumId w:val="31"/>
  </w:num>
  <w:num w:numId="31">
    <w:abstractNumId w:val="7"/>
  </w:num>
  <w:num w:numId="32">
    <w:abstractNumId w:val="27"/>
  </w:num>
  <w:num w:numId="33">
    <w:abstractNumId w:val="20"/>
  </w:num>
  <w:num w:numId="34">
    <w:abstractNumId w:val="22"/>
  </w:num>
  <w:num w:numId="35">
    <w:abstractNumId w:val="29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EF"/>
    <w:rsid w:val="00010B18"/>
    <w:rsid w:val="0001767E"/>
    <w:rsid w:val="00062AEE"/>
    <w:rsid w:val="00063472"/>
    <w:rsid w:val="00065030"/>
    <w:rsid w:val="000A36AA"/>
    <w:rsid w:val="000D506B"/>
    <w:rsid w:val="000E61B4"/>
    <w:rsid w:val="0013033B"/>
    <w:rsid w:val="001664A9"/>
    <w:rsid w:val="001C0EC2"/>
    <w:rsid w:val="001C4C8F"/>
    <w:rsid w:val="001E02EA"/>
    <w:rsid w:val="001E702A"/>
    <w:rsid w:val="001F43E9"/>
    <w:rsid w:val="00201ABE"/>
    <w:rsid w:val="00211C8A"/>
    <w:rsid w:val="00221DA4"/>
    <w:rsid w:val="00227DBA"/>
    <w:rsid w:val="002B167A"/>
    <w:rsid w:val="002C1A42"/>
    <w:rsid w:val="002C3EA4"/>
    <w:rsid w:val="002D1DC0"/>
    <w:rsid w:val="002D5DBC"/>
    <w:rsid w:val="00347467"/>
    <w:rsid w:val="003554AF"/>
    <w:rsid w:val="003572C2"/>
    <w:rsid w:val="003644E6"/>
    <w:rsid w:val="00370CF8"/>
    <w:rsid w:val="00372132"/>
    <w:rsid w:val="00380AFC"/>
    <w:rsid w:val="00393013"/>
    <w:rsid w:val="003D10BD"/>
    <w:rsid w:val="003D4278"/>
    <w:rsid w:val="004033EB"/>
    <w:rsid w:val="00425906"/>
    <w:rsid w:val="00436D8F"/>
    <w:rsid w:val="00475073"/>
    <w:rsid w:val="004E128C"/>
    <w:rsid w:val="004E1FEC"/>
    <w:rsid w:val="00502568"/>
    <w:rsid w:val="00567044"/>
    <w:rsid w:val="0057523E"/>
    <w:rsid w:val="00575E05"/>
    <w:rsid w:val="005A2775"/>
    <w:rsid w:val="005A3A66"/>
    <w:rsid w:val="005C1AD1"/>
    <w:rsid w:val="005C5AA7"/>
    <w:rsid w:val="005C788D"/>
    <w:rsid w:val="005E6FFF"/>
    <w:rsid w:val="00601291"/>
    <w:rsid w:val="00627AB3"/>
    <w:rsid w:val="00647043"/>
    <w:rsid w:val="006B752C"/>
    <w:rsid w:val="006C7139"/>
    <w:rsid w:val="006D5607"/>
    <w:rsid w:val="006E631C"/>
    <w:rsid w:val="006F55F8"/>
    <w:rsid w:val="006F637C"/>
    <w:rsid w:val="00703217"/>
    <w:rsid w:val="007109BA"/>
    <w:rsid w:val="00712463"/>
    <w:rsid w:val="0071471F"/>
    <w:rsid w:val="00715C88"/>
    <w:rsid w:val="00732E22"/>
    <w:rsid w:val="00733432"/>
    <w:rsid w:val="00750C72"/>
    <w:rsid w:val="00757A71"/>
    <w:rsid w:val="007664CD"/>
    <w:rsid w:val="007667A2"/>
    <w:rsid w:val="00783B3F"/>
    <w:rsid w:val="007918EC"/>
    <w:rsid w:val="007A71DE"/>
    <w:rsid w:val="007E25AB"/>
    <w:rsid w:val="008055A7"/>
    <w:rsid w:val="00833AEF"/>
    <w:rsid w:val="00846BD4"/>
    <w:rsid w:val="00890809"/>
    <w:rsid w:val="0089171F"/>
    <w:rsid w:val="008B0BDE"/>
    <w:rsid w:val="008C4C82"/>
    <w:rsid w:val="008C63C2"/>
    <w:rsid w:val="008E56F7"/>
    <w:rsid w:val="008E765B"/>
    <w:rsid w:val="00904567"/>
    <w:rsid w:val="00915D97"/>
    <w:rsid w:val="0093338D"/>
    <w:rsid w:val="00962EB3"/>
    <w:rsid w:val="0096405E"/>
    <w:rsid w:val="0097396F"/>
    <w:rsid w:val="009B6FF9"/>
    <w:rsid w:val="00A02314"/>
    <w:rsid w:val="00A82BE2"/>
    <w:rsid w:val="00A9478F"/>
    <w:rsid w:val="00AA77ED"/>
    <w:rsid w:val="00AC60C6"/>
    <w:rsid w:val="00B00754"/>
    <w:rsid w:val="00B27581"/>
    <w:rsid w:val="00B41BD8"/>
    <w:rsid w:val="00B64B73"/>
    <w:rsid w:val="00B85547"/>
    <w:rsid w:val="00B91243"/>
    <w:rsid w:val="00BC71B7"/>
    <w:rsid w:val="00BD1188"/>
    <w:rsid w:val="00BF5991"/>
    <w:rsid w:val="00C02ABD"/>
    <w:rsid w:val="00C13497"/>
    <w:rsid w:val="00C1612F"/>
    <w:rsid w:val="00C41897"/>
    <w:rsid w:val="00C42835"/>
    <w:rsid w:val="00C64C98"/>
    <w:rsid w:val="00C673F2"/>
    <w:rsid w:val="00C92B85"/>
    <w:rsid w:val="00C944A7"/>
    <w:rsid w:val="00C97D8A"/>
    <w:rsid w:val="00CB5581"/>
    <w:rsid w:val="00CC4070"/>
    <w:rsid w:val="00CC50EC"/>
    <w:rsid w:val="00CC56D7"/>
    <w:rsid w:val="00CD2DD4"/>
    <w:rsid w:val="00CE4FAC"/>
    <w:rsid w:val="00D30F48"/>
    <w:rsid w:val="00D37033"/>
    <w:rsid w:val="00D7611B"/>
    <w:rsid w:val="00D81B27"/>
    <w:rsid w:val="00D83BC1"/>
    <w:rsid w:val="00DA1E52"/>
    <w:rsid w:val="00DE3FBD"/>
    <w:rsid w:val="00E047BE"/>
    <w:rsid w:val="00E057D6"/>
    <w:rsid w:val="00E374B4"/>
    <w:rsid w:val="00E50857"/>
    <w:rsid w:val="00EC2BE5"/>
    <w:rsid w:val="00F11F76"/>
    <w:rsid w:val="00F13FB4"/>
    <w:rsid w:val="00F256CA"/>
    <w:rsid w:val="00F36DE5"/>
    <w:rsid w:val="00F36ED0"/>
    <w:rsid w:val="00F5291E"/>
    <w:rsid w:val="00F5379F"/>
    <w:rsid w:val="00F56C3D"/>
    <w:rsid w:val="00F632C8"/>
    <w:rsid w:val="00FA3D80"/>
    <w:rsid w:val="00FB4386"/>
    <w:rsid w:val="00FE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85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472"/>
    <w:pPr>
      <w:spacing w:after="200" w:line="276" w:lineRule="auto"/>
    </w:pPr>
    <w:rPr>
      <w:sz w:val="22"/>
      <w:szCs w:val="22"/>
      <w:lang w:eastAsia="en-US"/>
    </w:rPr>
  </w:style>
  <w:style w:type="paragraph" w:styleId="Rubrik1">
    <w:name w:val="heading 1"/>
    <w:basedOn w:val="Normal"/>
    <w:next w:val="Normal"/>
    <w:link w:val="Rubrik1Char"/>
    <w:qFormat/>
    <w:locked/>
    <w:rsid w:val="00766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9"/>
    <w:qFormat/>
    <w:rsid w:val="00F36ED0"/>
    <w:pPr>
      <w:keepNext/>
      <w:keepLines/>
      <w:spacing w:before="200" w:after="0"/>
      <w:outlineLvl w:val="1"/>
    </w:pPr>
    <w:rPr>
      <w:rFonts w:ascii="Cambria" w:eastAsia="Times New Roman" w:hAnsi="Cambria"/>
      <w:bCs/>
      <w:i/>
      <w:color w:val="1F497D"/>
      <w:sz w:val="24"/>
      <w:szCs w:val="26"/>
      <w:u w:val="single"/>
    </w:rPr>
  </w:style>
  <w:style w:type="paragraph" w:styleId="Rubrik3">
    <w:name w:val="heading 3"/>
    <w:basedOn w:val="Normal"/>
    <w:next w:val="Normal"/>
    <w:link w:val="Rubrik3Char"/>
    <w:unhideWhenUsed/>
    <w:qFormat/>
    <w:locked/>
    <w:rsid w:val="007667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nhideWhenUsed/>
    <w:qFormat/>
    <w:locked/>
    <w:rsid w:val="00757A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nhideWhenUsed/>
    <w:qFormat/>
    <w:locked/>
    <w:rsid w:val="00757A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link w:val="Rubrik2"/>
    <w:uiPriority w:val="99"/>
    <w:locked/>
    <w:rsid w:val="00F36ED0"/>
    <w:rPr>
      <w:rFonts w:ascii="Cambria" w:hAnsi="Cambria" w:cs="Times New Roman"/>
      <w:bCs/>
      <w:i/>
      <w:color w:val="1F497D"/>
      <w:sz w:val="26"/>
      <w:szCs w:val="26"/>
      <w:u w:val="single"/>
    </w:rPr>
  </w:style>
  <w:style w:type="paragraph" w:styleId="Liststycke">
    <w:name w:val="List Paragraph"/>
    <w:basedOn w:val="Normal"/>
    <w:uiPriority w:val="99"/>
    <w:qFormat/>
    <w:rsid w:val="005C1AD1"/>
    <w:pPr>
      <w:ind w:left="720"/>
      <w:contextualSpacing/>
    </w:pPr>
  </w:style>
  <w:style w:type="table" w:styleId="Tabellrutnt">
    <w:name w:val="Table Grid"/>
    <w:basedOn w:val="Normaltabell"/>
    <w:uiPriority w:val="99"/>
    <w:rsid w:val="005C1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627AB3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b/>
      <w:color w:val="17365D"/>
      <w:spacing w:val="5"/>
      <w:kern w:val="28"/>
      <w:sz w:val="28"/>
      <w:szCs w:val="52"/>
    </w:rPr>
  </w:style>
  <w:style w:type="character" w:customStyle="1" w:styleId="RubrikChar">
    <w:name w:val="Rubrik Char"/>
    <w:link w:val="Rubrik"/>
    <w:uiPriority w:val="10"/>
    <w:locked/>
    <w:rsid w:val="00627AB3"/>
    <w:rPr>
      <w:rFonts w:eastAsia="Times New Roman" w:cs="Times New Roman"/>
      <w:b/>
      <w:color w:val="17365D"/>
      <w:spacing w:val="5"/>
      <w:kern w:val="28"/>
      <w:sz w:val="52"/>
      <w:szCs w:val="52"/>
    </w:rPr>
  </w:style>
  <w:style w:type="paragraph" w:styleId="Ballongtext">
    <w:name w:val="Balloon Text"/>
    <w:basedOn w:val="Normal"/>
    <w:link w:val="BallongtextChar"/>
    <w:uiPriority w:val="99"/>
    <w:semiHidden/>
    <w:rsid w:val="0022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locked/>
    <w:rsid w:val="00227DBA"/>
    <w:rPr>
      <w:rFonts w:ascii="Tahoma" w:hAnsi="Tahoma" w:cs="Tahoma"/>
      <w:sz w:val="16"/>
      <w:szCs w:val="16"/>
    </w:rPr>
  </w:style>
  <w:style w:type="character" w:styleId="Platshllartext">
    <w:name w:val="Placeholder Text"/>
    <w:uiPriority w:val="99"/>
    <w:semiHidden/>
    <w:rsid w:val="003554AF"/>
    <w:rPr>
      <w:rFonts w:cs="Times New Roman"/>
      <w:color w:val="808080"/>
    </w:rPr>
  </w:style>
  <w:style w:type="paragraph" w:styleId="Underrubrik">
    <w:name w:val="Subtitle"/>
    <w:basedOn w:val="Normal"/>
    <w:next w:val="Normal"/>
    <w:link w:val="UnderrubrikChar"/>
    <w:uiPriority w:val="11"/>
    <w:qFormat/>
    <w:locked/>
    <w:rsid w:val="00A0231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sv-SE"/>
    </w:rPr>
  </w:style>
  <w:style w:type="character" w:customStyle="1" w:styleId="UnderrubrikChar">
    <w:name w:val="Underrubrik Char"/>
    <w:link w:val="Underrubrik"/>
    <w:uiPriority w:val="11"/>
    <w:rsid w:val="00A0231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Ingetavstnd">
    <w:name w:val="No Spacing"/>
    <w:link w:val="IngetavstndChar"/>
    <w:uiPriority w:val="1"/>
    <w:qFormat/>
    <w:rsid w:val="00A02314"/>
    <w:rPr>
      <w:rFonts w:eastAsia="Times New Roman"/>
      <w:sz w:val="22"/>
      <w:szCs w:val="22"/>
    </w:rPr>
  </w:style>
  <w:style w:type="character" w:customStyle="1" w:styleId="IngetavstndChar">
    <w:name w:val="Inget avstånd Char"/>
    <w:link w:val="Ingetavstnd"/>
    <w:uiPriority w:val="1"/>
    <w:rsid w:val="00A02314"/>
    <w:rPr>
      <w:rFonts w:eastAsia="Times New Roman"/>
      <w:sz w:val="22"/>
      <w:szCs w:val="22"/>
    </w:rPr>
  </w:style>
  <w:style w:type="character" w:customStyle="1" w:styleId="Rubrik3Char">
    <w:name w:val="Rubrik 3 Char"/>
    <w:basedOn w:val="Standardstycketeckensnitt"/>
    <w:link w:val="Rubrik3"/>
    <w:rsid w:val="007667A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Rubrik1Char">
    <w:name w:val="Rubrik 1 Char"/>
    <w:basedOn w:val="Standardstycketeckensnitt"/>
    <w:link w:val="Rubrik1"/>
    <w:rsid w:val="00766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7667A2"/>
    <w:rPr>
      <w:sz w:val="22"/>
      <w:szCs w:val="22"/>
      <w:lang w:eastAsia="en-US"/>
    </w:rPr>
  </w:style>
  <w:style w:type="table" w:styleId="Ljuslista">
    <w:name w:val="Light List"/>
    <w:basedOn w:val="Normaltabell"/>
    <w:uiPriority w:val="61"/>
    <w:rsid w:val="00BD118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juslista-dekorfrg1">
    <w:name w:val="Light List Accent 1"/>
    <w:basedOn w:val="Normaltabell"/>
    <w:uiPriority w:val="61"/>
    <w:rsid w:val="00BD118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E5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50857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E5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50857"/>
    <w:rPr>
      <w:sz w:val="22"/>
      <w:szCs w:val="22"/>
      <w:lang w:eastAsia="en-US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57A7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57A71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57A71"/>
    <w:rPr>
      <w:lang w:eastAsia="en-US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57A7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57A71"/>
    <w:rPr>
      <w:b/>
      <w:bCs/>
      <w:lang w:eastAsia="en-US"/>
    </w:rPr>
  </w:style>
  <w:style w:type="character" w:customStyle="1" w:styleId="Rubrik4Char">
    <w:name w:val="Rubrik 4 Char"/>
    <w:basedOn w:val="Standardstycketeckensnitt"/>
    <w:link w:val="Rubrik4"/>
    <w:rsid w:val="00757A7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Rubrik5Char">
    <w:name w:val="Rubrik 5 Char"/>
    <w:basedOn w:val="Standardstycketeckensnitt"/>
    <w:link w:val="Rubrik5"/>
    <w:rsid w:val="00757A7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472"/>
    <w:pPr>
      <w:spacing w:after="200" w:line="276" w:lineRule="auto"/>
    </w:pPr>
    <w:rPr>
      <w:sz w:val="22"/>
      <w:szCs w:val="22"/>
      <w:lang w:eastAsia="en-US"/>
    </w:rPr>
  </w:style>
  <w:style w:type="paragraph" w:styleId="Rubrik1">
    <w:name w:val="heading 1"/>
    <w:basedOn w:val="Normal"/>
    <w:next w:val="Normal"/>
    <w:link w:val="Rubrik1Char"/>
    <w:qFormat/>
    <w:locked/>
    <w:rsid w:val="00766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9"/>
    <w:qFormat/>
    <w:rsid w:val="00F36ED0"/>
    <w:pPr>
      <w:keepNext/>
      <w:keepLines/>
      <w:spacing w:before="200" w:after="0"/>
      <w:outlineLvl w:val="1"/>
    </w:pPr>
    <w:rPr>
      <w:rFonts w:ascii="Cambria" w:eastAsia="Times New Roman" w:hAnsi="Cambria"/>
      <w:bCs/>
      <w:i/>
      <w:color w:val="1F497D"/>
      <w:sz w:val="24"/>
      <w:szCs w:val="26"/>
      <w:u w:val="single"/>
    </w:rPr>
  </w:style>
  <w:style w:type="paragraph" w:styleId="Rubrik3">
    <w:name w:val="heading 3"/>
    <w:basedOn w:val="Normal"/>
    <w:next w:val="Normal"/>
    <w:link w:val="Rubrik3Char"/>
    <w:unhideWhenUsed/>
    <w:qFormat/>
    <w:locked/>
    <w:rsid w:val="007667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nhideWhenUsed/>
    <w:qFormat/>
    <w:locked/>
    <w:rsid w:val="00757A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nhideWhenUsed/>
    <w:qFormat/>
    <w:locked/>
    <w:rsid w:val="00757A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link w:val="Rubrik2"/>
    <w:uiPriority w:val="99"/>
    <w:locked/>
    <w:rsid w:val="00F36ED0"/>
    <w:rPr>
      <w:rFonts w:ascii="Cambria" w:hAnsi="Cambria" w:cs="Times New Roman"/>
      <w:bCs/>
      <w:i/>
      <w:color w:val="1F497D"/>
      <w:sz w:val="26"/>
      <w:szCs w:val="26"/>
      <w:u w:val="single"/>
    </w:rPr>
  </w:style>
  <w:style w:type="paragraph" w:styleId="Liststycke">
    <w:name w:val="List Paragraph"/>
    <w:basedOn w:val="Normal"/>
    <w:uiPriority w:val="99"/>
    <w:qFormat/>
    <w:rsid w:val="005C1AD1"/>
    <w:pPr>
      <w:ind w:left="720"/>
      <w:contextualSpacing/>
    </w:pPr>
  </w:style>
  <w:style w:type="table" w:styleId="Tabellrutnt">
    <w:name w:val="Table Grid"/>
    <w:basedOn w:val="Normaltabell"/>
    <w:uiPriority w:val="99"/>
    <w:rsid w:val="005C1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627AB3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b/>
      <w:color w:val="17365D"/>
      <w:spacing w:val="5"/>
      <w:kern w:val="28"/>
      <w:sz w:val="28"/>
      <w:szCs w:val="52"/>
    </w:rPr>
  </w:style>
  <w:style w:type="character" w:customStyle="1" w:styleId="RubrikChar">
    <w:name w:val="Rubrik Char"/>
    <w:link w:val="Rubrik"/>
    <w:uiPriority w:val="10"/>
    <w:locked/>
    <w:rsid w:val="00627AB3"/>
    <w:rPr>
      <w:rFonts w:eastAsia="Times New Roman" w:cs="Times New Roman"/>
      <w:b/>
      <w:color w:val="17365D"/>
      <w:spacing w:val="5"/>
      <w:kern w:val="28"/>
      <w:sz w:val="52"/>
      <w:szCs w:val="52"/>
    </w:rPr>
  </w:style>
  <w:style w:type="paragraph" w:styleId="Ballongtext">
    <w:name w:val="Balloon Text"/>
    <w:basedOn w:val="Normal"/>
    <w:link w:val="BallongtextChar"/>
    <w:uiPriority w:val="99"/>
    <w:semiHidden/>
    <w:rsid w:val="0022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locked/>
    <w:rsid w:val="00227DBA"/>
    <w:rPr>
      <w:rFonts w:ascii="Tahoma" w:hAnsi="Tahoma" w:cs="Tahoma"/>
      <w:sz w:val="16"/>
      <w:szCs w:val="16"/>
    </w:rPr>
  </w:style>
  <w:style w:type="character" w:styleId="Platshllartext">
    <w:name w:val="Placeholder Text"/>
    <w:uiPriority w:val="99"/>
    <w:semiHidden/>
    <w:rsid w:val="003554AF"/>
    <w:rPr>
      <w:rFonts w:cs="Times New Roman"/>
      <w:color w:val="808080"/>
    </w:rPr>
  </w:style>
  <w:style w:type="paragraph" w:styleId="Underrubrik">
    <w:name w:val="Subtitle"/>
    <w:basedOn w:val="Normal"/>
    <w:next w:val="Normal"/>
    <w:link w:val="UnderrubrikChar"/>
    <w:uiPriority w:val="11"/>
    <w:qFormat/>
    <w:locked/>
    <w:rsid w:val="00A0231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sv-SE"/>
    </w:rPr>
  </w:style>
  <w:style w:type="character" w:customStyle="1" w:styleId="UnderrubrikChar">
    <w:name w:val="Underrubrik Char"/>
    <w:link w:val="Underrubrik"/>
    <w:uiPriority w:val="11"/>
    <w:rsid w:val="00A0231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Ingetavstnd">
    <w:name w:val="No Spacing"/>
    <w:link w:val="IngetavstndChar"/>
    <w:uiPriority w:val="1"/>
    <w:qFormat/>
    <w:rsid w:val="00A02314"/>
    <w:rPr>
      <w:rFonts w:eastAsia="Times New Roman"/>
      <w:sz w:val="22"/>
      <w:szCs w:val="22"/>
    </w:rPr>
  </w:style>
  <w:style w:type="character" w:customStyle="1" w:styleId="IngetavstndChar">
    <w:name w:val="Inget avstånd Char"/>
    <w:link w:val="Ingetavstnd"/>
    <w:uiPriority w:val="1"/>
    <w:rsid w:val="00A02314"/>
    <w:rPr>
      <w:rFonts w:eastAsia="Times New Roman"/>
      <w:sz w:val="22"/>
      <w:szCs w:val="22"/>
    </w:rPr>
  </w:style>
  <w:style w:type="character" w:customStyle="1" w:styleId="Rubrik3Char">
    <w:name w:val="Rubrik 3 Char"/>
    <w:basedOn w:val="Standardstycketeckensnitt"/>
    <w:link w:val="Rubrik3"/>
    <w:rsid w:val="007667A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Rubrik1Char">
    <w:name w:val="Rubrik 1 Char"/>
    <w:basedOn w:val="Standardstycketeckensnitt"/>
    <w:link w:val="Rubrik1"/>
    <w:rsid w:val="00766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7667A2"/>
    <w:rPr>
      <w:sz w:val="22"/>
      <w:szCs w:val="22"/>
      <w:lang w:eastAsia="en-US"/>
    </w:rPr>
  </w:style>
  <w:style w:type="table" w:styleId="Ljuslista">
    <w:name w:val="Light List"/>
    <w:basedOn w:val="Normaltabell"/>
    <w:uiPriority w:val="61"/>
    <w:rsid w:val="00BD118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juslista-dekorfrg1">
    <w:name w:val="Light List Accent 1"/>
    <w:basedOn w:val="Normaltabell"/>
    <w:uiPriority w:val="61"/>
    <w:rsid w:val="00BD118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E5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50857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E5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50857"/>
    <w:rPr>
      <w:sz w:val="22"/>
      <w:szCs w:val="22"/>
      <w:lang w:eastAsia="en-US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57A7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57A71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57A71"/>
    <w:rPr>
      <w:lang w:eastAsia="en-US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57A7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57A71"/>
    <w:rPr>
      <w:b/>
      <w:bCs/>
      <w:lang w:eastAsia="en-US"/>
    </w:rPr>
  </w:style>
  <w:style w:type="character" w:customStyle="1" w:styleId="Rubrik4Char">
    <w:name w:val="Rubrik 4 Char"/>
    <w:basedOn w:val="Standardstycketeckensnitt"/>
    <w:link w:val="Rubrik4"/>
    <w:rsid w:val="00757A7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Rubrik5Char">
    <w:name w:val="Rubrik 5 Char"/>
    <w:basedOn w:val="Standardstycketeckensnitt"/>
    <w:link w:val="Rubrik5"/>
    <w:rsid w:val="00757A7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974a1b-b306-4568-9063-7d1fb6f9113c">HALLBUTVVAST-27-11019</_dlc_DocId>
    <_dlc_DocIdUrl xmlns="24974a1b-b306-4568-9063-7d1fb6f9113c">
      <Url>https://hallbarutvecklingvast.sharepoint.com/_layouts/DocIdRedir.aspx?ID=HALLBUTVVAST-27-11019</Url>
      <Description>HALLBUTVVAST-27-11019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1AE1F63590E943A7FD634DE4BDF50A" ma:contentTypeVersion="0" ma:contentTypeDescription="Skapa ett nytt dokument." ma:contentTypeScope="" ma:versionID="834ae8e5340ef0ab3b99bd66fefab3bc">
  <xsd:schema xmlns:xsd="http://www.w3.org/2001/XMLSchema" xmlns:xs="http://www.w3.org/2001/XMLSchema" xmlns:p="http://schemas.microsoft.com/office/2006/metadata/properties" xmlns:ns2="24974a1b-b306-4568-9063-7d1fb6f9113c" targetNamespace="http://schemas.microsoft.com/office/2006/metadata/properties" ma:root="true" ma:fieldsID="d58fa70f105f78b3f96834a7d503e5c2" ns2:_="">
    <xsd:import namespace="24974a1b-b306-4568-9063-7d1fb6f911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74a1b-b306-4568-9063-7d1fb6f911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CA8D85-9CE1-4511-BC4C-74AB3A1ECA23}"/>
</file>

<file path=customXml/itemProps2.xml><?xml version="1.0" encoding="utf-8"?>
<ds:datastoreItem xmlns:ds="http://schemas.openxmlformats.org/officeDocument/2006/customXml" ds:itemID="{72C612CA-DB59-4C38-A780-ABD98BA11C81}"/>
</file>

<file path=customXml/itemProps3.xml><?xml version="1.0" encoding="utf-8"?>
<ds:datastoreItem xmlns:ds="http://schemas.openxmlformats.org/officeDocument/2006/customXml" ds:itemID="{93946CA9-E26F-456B-8689-BD6BE5A7226D}"/>
</file>

<file path=customXml/itemProps4.xml><?xml version="1.0" encoding="utf-8"?>
<ds:datastoreItem xmlns:ds="http://schemas.openxmlformats.org/officeDocument/2006/customXml" ds:itemID="{43292574-8114-42EF-888C-816D6B1C0FDD}"/>
</file>

<file path=customXml/itemProps5.xml><?xml version="1.0" encoding="utf-8"?>
<ds:datastoreItem xmlns:ds="http://schemas.openxmlformats.org/officeDocument/2006/customXml" ds:itemID="{838D4EC7-0922-4703-A167-EACB99433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1131</Words>
  <Characters>7688</Characters>
  <Application>Microsoft Office Word</Application>
  <DocSecurity>4</DocSecurity>
  <Lines>64</Lines>
  <Paragraphs>17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ENVA</vt:lpstr>
      <vt:lpstr>ENVA</vt:lpstr>
    </vt:vector>
  </TitlesOfParts>
  <Company>Preform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ENVA</dc:title>
  <dc:subject>Instruktioner för genomförandet av ENERGIANALYS</dc:subject>
  <dc:creator>Josep Termens</dc:creator>
  <cp:lastModifiedBy>therese.nasman</cp:lastModifiedBy>
  <cp:revision>2</cp:revision>
  <cp:lastPrinted>2012-08-29T14:49:00Z</cp:lastPrinted>
  <dcterms:created xsi:type="dcterms:W3CDTF">2013-08-19T12:00:00Z</dcterms:created>
  <dcterms:modified xsi:type="dcterms:W3CDTF">2013-08-19T12:00:00Z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ca7c5bb5-9dc0-4124-a3e5-47adc3c2e1a7</vt:lpwstr>
  </property>
  <property fmtid="{D5CDD505-2E9C-101B-9397-08002B2CF9AE}" pid="3" name="ContentTypeId">
    <vt:lpwstr>0x010100EA1AE1F63590E943A7FD634DE4BDF50A</vt:lpwstr>
  </property>
  <property fmtid="{D5CDD505-2E9C-101B-9397-08002B2CF9AE}" pid="4" name="_dlc_DocId">
    <vt:lpwstr>HALLBUTVVAST-27-10952</vt:lpwstr>
  </property>
  <property fmtid="{D5CDD505-2E9C-101B-9397-08002B2CF9AE}" pid="5" name="_dlc_DocIdUrl">
    <vt:lpwstr>https://hallbarutvecklingvast.sharepoint.com/_layouts/DocIdRedir.aspx?ID=HALLBUTVVAST-27-10952, HALLBUTVVAST-27-10952</vt:lpwstr>
  </property>
</Properties>
</file>